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90EA" w14:textId="2452D544" w:rsidR="00264629" w:rsidRPr="00AA7A9E" w:rsidRDefault="00AA7A9E" w:rsidP="00AA7A9E">
      <w:pPr>
        <w:spacing w:line="240" w:lineRule="auto"/>
        <w:jc w:val="center"/>
        <w:rPr>
          <w:rFonts w:ascii="新細明體" w:hAnsi="新細明體"/>
          <w:b/>
          <w:sz w:val="24"/>
          <w:szCs w:val="24"/>
          <w:lang w:eastAsia="zh-TW"/>
        </w:rPr>
      </w:pPr>
      <w:r w:rsidRPr="00AA7A9E">
        <w:rPr>
          <w:rFonts w:ascii="新細明體" w:hAnsi="新細明體"/>
          <w:b/>
          <w:sz w:val="24"/>
          <w:szCs w:val="24"/>
          <w:lang w:eastAsia="zh-HK"/>
        </w:rPr>
        <w:t>中四級情</w:t>
      </w:r>
      <w:r w:rsidRPr="00AA7A9E">
        <w:rPr>
          <w:rFonts w:ascii="新細明體" w:hAnsi="新細明體"/>
          <w:b/>
          <w:sz w:val="24"/>
          <w:szCs w:val="24"/>
          <w:lang w:val="x-none" w:eastAsia="zh-HK"/>
        </w:rPr>
        <w:t>境</w:t>
      </w:r>
      <w:r w:rsidRPr="00AA7A9E">
        <w:rPr>
          <w:rFonts w:ascii="新細明體" w:hAnsi="新細明體"/>
          <w:b/>
          <w:sz w:val="24"/>
          <w:szCs w:val="24"/>
          <w:lang w:eastAsia="zh-HK"/>
        </w:rPr>
        <w:t>學習教案</w:t>
      </w:r>
      <w:r w:rsidRPr="00AA7A9E">
        <w:rPr>
          <w:rFonts w:ascii="新細明體" w:hAnsi="新細明體" w:hint="eastAsia"/>
          <w:b/>
          <w:sz w:val="24"/>
          <w:szCs w:val="24"/>
          <w:lang w:eastAsia="zh-HK"/>
        </w:rPr>
        <w:t xml:space="preserve"> </w:t>
      </w:r>
      <w:r w:rsidRPr="00AA7A9E">
        <w:rPr>
          <w:rFonts w:ascii="新細明體" w:hAnsi="新細明體"/>
          <w:b/>
          <w:sz w:val="24"/>
          <w:szCs w:val="24"/>
          <w:lang w:eastAsia="zh-HK"/>
        </w:rPr>
        <w:t xml:space="preserve">- </w:t>
      </w:r>
      <w:r w:rsidRPr="00AA7A9E">
        <w:rPr>
          <w:rFonts w:ascii="新細明體" w:hAnsi="新細明體" w:hint="eastAsia"/>
          <w:b/>
          <w:sz w:val="24"/>
          <w:szCs w:val="24"/>
          <w:lang w:eastAsia="zh-HK"/>
        </w:rPr>
        <w:t>我是證券分析員</w:t>
      </w:r>
    </w:p>
    <w:p w14:paraId="0141D421" w14:textId="419C7685" w:rsidR="00D10806" w:rsidRPr="000C2D6B" w:rsidRDefault="001E518F" w:rsidP="00E67F42">
      <w:pPr>
        <w:spacing w:line="240" w:lineRule="auto"/>
        <w:rPr>
          <w:rFonts w:ascii="新細明體" w:hAnsi="新細明體"/>
          <w:bCs/>
          <w:sz w:val="24"/>
          <w:szCs w:val="24"/>
          <w:lang w:eastAsia="zh-TW"/>
        </w:rPr>
      </w:pPr>
      <w:r w:rsidRPr="009D4305">
        <w:rPr>
          <w:rFonts w:ascii="新細明體" w:hAnsi="新細明體" w:hint="eastAsia"/>
          <w:b/>
          <w:sz w:val="24"/>
          <w:szCs w:val="24"/>
          <w:u w:val="single"/>
          <w:lang w:eastAsia="zh-TW"/>
        </w:rPr>
        <w:t>科目:</w:t>
      </w:r>
      <w:r w:rsidRPr="000C2D6B">
        <w:rPr>
          <w:rFonts w:ascii="新細明體" w:hAnsi="新細明體" w:hint="eastAsia"/>
          <w:sz w:val="24"/>
          <w:szCs w:val="24"/>
          <w:lang w:eastAsia="zh-TW"/>
        </w:rPr>
        <w:t xml:space="preserve"> 企業、會計與財務概論科</w:t>
      </w:r>
      <w:r w:rsidR="00BD13F6" w:rsidRPr="000C2D6B">
        <w:rPr>
          <w:rFonts w:ascii="新細明體" w:hAnsi="新細明體" w:hint="eastAsia"/>
          <w:sz w:val="24"/>
          <w:szCs w:val="24"/>
          <w:lang w:eastAsia="zh-TW"/>
        </w:rPr>
        <w:t xml:space="preserve">     </w:t>
      </w:r>
      <w:r w:rsidR="007610C6" w:rsidRPr="009D4305">
        <w:rPr>
          <w:rFonts w:ascii="新細明體" w:hAnsi="新細明體" w:hint="eastAsia"/>
          <w:b/>
          <w:bCs/>
          <w:sz w:val="24"/>
          <w:szCs w:val="24"/>
          <w:u w:val="single"/>
          <w:lang w:eastAsia="zh-TW"/>
        </w:rPr>
        <w:t>教學</w:t>
      </w:r>
      <w:r w:rsidRPr="009D4305">
        <w:rPr>
          <w:rFonts w:ascii="新細明體" w:hAnsi="新細明體" w:hint="eastAsia"/>
          <w:b/>
          <w:bCs/>
          <w:sz w:val="24"/>
          <w:szCs w:val="24"/>
          <w:u w:val="single"/>
          <w:lang w:eastAsia="zh-TW"/>
        </w:rPr>
        <w:t>課題:</w:t>
      </w:r>
      <w:r w:rsidR="00B95DCF" w:rsidRPr="000C2D6B">
        <w:rPr>
          <w:rFonts w:ascii="新細明體" w:hAnsi="新細明體" w:hint="eastAsia"/>
          <w:bCs/>
          <w:sz w:val="24"/>
          <w:szCs w:val="24"/>
          <w:lang w:eastAsia="zh-HK"/>
        </w:rPr>
        <w:t xml:space="preserve"> </w:t>
      </w:r>
      <w:r w:rsidR="00596235" w:rsidRPr="000C2D6B">
        <w:rPr>
          <w:rFonts w:ascii="新細明體" w:hAnsi="新細明體" w:hint="eastAsia"/>
          <w:bCs/>
          <w:sz w:val="24"/>
          <w:szCs w:val="24"/>
          <w:lang w:eastAsia="zh-TW"/>
        </w:rPr>
        <w:t>盈利能力</w:t>
      </w:r>
      <w:r w:rsidR="00596235" w:rsidRPr="000C2D6B">
        <w:rPr>
          <w:rFonts w:ascii="新細明體" w:hAnsi="新細明體" w:hint="eastAsia"/>
          <w:bCs/>
          <w:sz w:val="24"/>
          <w:szCs w:val="24"/>
          <w:lang w:eastAsia="zh-HK"/>
        </w:rPr>
        <w:t>分析</w:t>
      </w:r>
      <w:r w:rsidR="00BD13F6" w:rsidRPr="000C2D6B">
        <w:rPr>
          <w:rFonts w:ascii="新細明體" w:hAnsi="新細明體" w:hint="eastAsia"/>
          <w:bCs/>
          <w:sz w:val="24"/>
          <w:szCs w:val="24"/>
          <w:lang w:eastAsia="zh-HK"/>
        </w:rPr>
        <w:t xml:space="preserve">     </w:t>
      </w:r>
      <w:r w:rsidR="00BD13F6" w:rsidRPr="009D4305">
        <w:rPr>
          <w:rFonts w:ascii="新細明體" w:hAnsi="新細明體"/>
          <w:b/>
          <w:sz w:val="24"/>
          <w:szCs w:val="24"/>
          <w:u w:val="single"/>
          <w:lang w:eastAsia="zh-TW"/>
        </w:rPr>
        <w:t>教學</w:t>
      </w:r>
      <w:r w:rsidR="00BD13F6" w:rsidRPr="009D4305">
        <w:rPr>
          <w:rFonts w:ascii="新細明體" w:hAnsi="新細明體" w:hint="eastAsia"/>
          <w:b/>
          <w:sz w:val="24"/>
          <w:szCs w:val="24"/>
          <w:u w:val="single"/>
          <w:lang w:eastAsia="zh-TW"/>
        </w:rPr>
        <w:t>主題:</w:t>
      </w:r>
      <w:r w:rsidR="00BD13F6" w:rsidRPr="000C2D6B">
        <w:rPr>
          <w:rFonts w:ascii="新細明體" w:hAnsi="新細明體" w:hint="eastAsia"/>
          <w:b/>
          <w:sz w:val="24"/>
          <w:szCs w:val="24"/>
          <w:lang w:eastAsia="zh-TW"/>
        </w:rPr>
        <w:t xml:space="preserve"> </w:t>
      </w:r>
      <w:r w:rsidR="00BD13F6" w:rsidRPr="000C2D6B">
        <w:rPr>
          <w:rFonts w:ascii="新細明體" w:hAnsi="新細明體" w:hint="eastAsia"/>
          <w:bCs/>
          <w:sz w:val="24"/>
          <w:szCs w:val="24"/>
          <w:lang w:eastAsia="zh-HK"/>
        </w:rPr>
        <w:t>我是證券分析員</w:t>
      </w:r>
      <w:r w:rsidR="00BD13F6" w:rsidRPr="000C2D6B">
        <w:rPr>
          <w:rFonts w:ascii="新細明體" w:hAnsi="新細明體" w:hint="eastAsia"/>
          <w:bCs/>
          <w:sz w:val="24"/>
          <w:szCs w:val="24"/>
          <w:lang w:eastAsia="zh-TW"/>
        </w:rPr>
        <w:t xml:space="preserve">   </w:t>
      </w:r>
      <w:r w:rsidR="00AA3D63" w:rsidRPr="000C2D6B">
        <w:rPr>
          <w:rFonts w:ascii="新細明體" w:hAnsi="新細明體"/>
          <w:bCs/>
          <w:sz w:val="24"/>
          <w:szCs w:val="24"/>
          <w:lang w:eastAsia="zh-TW"/>
        </w:rPr>
        <w:t xml:space="preserve"> </w:t>
      </w:r>
      <w:r w:rsidR="00BD13F6" w:rsidRPr="000C2D6B">
        <w:rPr>
          <w:rFonts w:ascii="新細明體" w:hAnsi="新細明體" w:hint="eastAsia"/>
          <w:bCs/>
          <w:sz w:val="24"/>
          <w:szCs w:val="24"/>
          <w:lang w:eastAsia="zh-TW"/>
        </w:rPr>
        <w:t xml:space="preserve"> </w:t>
      </w:r>
      <w:r w:rsidR="00C777CB" w:rsidRPr="009D4305">
        <w:rPr>
          <w:rFonts w:ascii="新細明體" w:hAnsi="新細明體" w:hint="eastAsia"/>
          <w:b/>
          <w:sz w:val="24"/>
          <w:szCs w:val="24"/>
          <w:u w:val="single"/>
          <w:lang w:eastAsia="zh-TW"/>
        </w:rPr>
        <w:t>目標學生:</w:t>
      </w:r>
      <w:r w:rsidR="00C777CB" w:rsidRPr="000C2D6B">
        <w:rPr>
          <w:rFonts w:ascii="新細明體" w:hAnsi="新細明體" w:hint="eastAsia"/>
          <w:sz w:val="24"/>
          <w:szCs w:val="24"/>
          <w:lang w:eastAsia="zh-TW"/>
        </w:rPr>
        <w:t xml:space="preserve"> </w:t>
      </w:r>
      <w:r w:rsidR="00B6212F" w:rsidRPr="000C2D6B">
        <w:rPr>
          <w:rFonts w:ascii="新細明體" w:hAnsi="新細明體" w:hint="eastAsia"/>
          <w:sz w:val="24"/>
          <w:szCs w:val="24"/>
          <w:lang w:eastAsia="zh-TW"/>
        </w:rPr>
        <w:t>中</w:t>
      </w:r>
      <w:r w:rsidR="004A70CF" w:rsidRPr="000C2D6B">
        <w:rPr>
          <w:rFonts w:ascii="新細明體" w:hAnsi="新細明體" w:hint="eastAsia"/>
          <w:sz w:val="24"/>
          <w:szCs w:val="24"/>
          <w:lang w:eastAsia="zh-HK"/>
        </w:rPr>
        <w:t>四</w:t>
      </w:r>
      <w:r w:rsidR="00B6212F" w:rsidRPr="000C2D6B">
        <w:rPr>
          <w:rFonts w:ascii="新細明體" w:hAnsi="新細明體" w:hint="eastAsia"/>
          <w:sz w:val="24"/>
          <w:szCs w:val="24"/>
          <w:lang w:eastAsia="zh-TW"/>
        </w:rPr>
        <w:t>級</w:t>
      </w:r>
      <w:r w:rsidR="00EA0C9A" w:rsidRPr="000C2D6B">
        <w:rPr>
          <w:rFonts w:ascii="新細明體" w:hAnsi="新細明體" w:hint="eastAsia"/>
          <w:sz w:val="24"/>
          <w:szCs w:val="24"/>
          <w:lang w:eastAsia="zh-TW"/>
        </w:rPr>
        <w:t xml:space="preserve"> </w:t>
      </w:r>
      <w:r w:rsidR="00B6212F" w:rsidRPr="000C2D6B">
        <w:rPr>
          <w:rFonts w:ascii="新細明體" w:hAnsi="新細明體" w:hint="eastAsia"/>
          <w:sz w:val="24"/>
          <w:szCs w:val="24"/>
          <w:lang w:eastAsia="zh-TW"/>
        </w:rPr>
        <w:t>(</w:t>
      </w:r>
      <w:r w:rsidR="00C97D9B" w:rsidRPr="000C2D6B">
        <w:rPr>
          <w:rFonts w:ascii="新細明體" w:hAnsi="新細明體" w:hint="eastAsia"/>
          <w:sz w:val="24"/>
          <w:szCs w:val="24"/>
          <w:lang w:eastAsia="zh-TW"/>
        </w:rPr>
        <w:t>32</w:t>
      </w:r>
      <w:r w:rsidR="00B6212F" w:rsidRPr="000C2D6B">
        <w:rPr>
          <w:rFonts w:ascii="新細明體" w:hAnsi="新細明體" w:hint="eastAsia"/>
          <w:sz w:val="24"/>
          <w:szCs w:val="24"/>
          <w:lang w:eastAsia="zh-TW"/>
        </w:rPr>
        <w:t>人)</w:t>
      </w:r>
      <w:r w:rsidR="00297470" w:rsidRPr="000C2D6B">
        <w:rPr>
          <w:rFonts w:ascii="新細明體" w:hAnsi="新細明體" w:hint="eastAsia"/>
          <w:sz w:val="24"/>
          <w:szCs w:val="24"/>
          <w:lang w:eastAsia="zh-TW"/>
        </w:rPr>
        <w:t xml:space="preserve"> </w:t>
      </w:r>
      <w:r w:rsidR="00BD13F6" w:rsidRPr="000C2D6B">
        <w:rPr>
          <w:rFonts w:ascii="新細明體" w:hAnsi="新細明體"/>
          <w:sz w:val="24"/>
          <w:szCs w:val="24"/>
          <w:lang w:eastAsia="zh-TW"/>
        </w:rPr>
        <w:t xml:space="preserve">  </w:t>
      </w:r>
      <w:r w:rsidR="00BD13F6" w:rsidRPr="000C2D6B">
        <w:rPr>
          <w:rFonts w:ascii="新細明體" w:hAnsi="新細明體" w:hint="eastAsia"/>
          <w:bCs/>
          <w:sz w:val="24"/>
          <w:szCs w:val="24"/>
          <w:lang w:eastAsia="zh-TW"/>
        </w:rPr>
        <w:t xml:space="preserve"> </w:t>
      </w:r>
      <w:r w:rsidR="00C777CB" w:rsidRPr="009D4305">
        <w:rPr>
          <w:rFonts w:ascii="新細明體" w:hAnsi="新細明體" w:hint="eastAsia"/>
          <w:b/>
          <w:sz w:val="24"/>
          <w:szCs w:val="24"/>
          <w:u w:val="single"/>
          <w:lang w:eastAsia="zh-TW"/>
        </w:rPr>
        <w:t>時間:</w:t>
      </w:r>
      <w:r w:rsidR="00AF2EA8" w:rsidRPr="000C2D6B">
        <w:rPr>
          <w:rFonts w:ascii="新細明體" w:hAnsi="新細明體"/>
          <w:b/>
          <w:sz w:val="24"/>
          <w:szCs w:val="24"/>
          <w:lang w:eastAsia="zh-TW"/>
        </w:rPr>
        <w:t xml:space="preserve"> </w:t>
      </w:r>
      <w:r w:rsidR="00C777CB" w:rsidRPr="000C2D6B">
        <w:rPr>
          <w:rFonts w:ascii="新細明體" w:hAnsi="新細明體" w:hint="eastAsia"/>
          <w:sz w:val="24"/>
          <w:szCs w:val="24"/>
          <w:lang w:eastAsia="zh-TW"/>
        </w:rPr>
        <w:t xml:space="preserve"> </w:t>
      </w:r>
      <w:r w:rsidR="00AF2EA8" w:rsidRPr="000C2D6B">
        <w:rPr>
          <w:rFonts w:ascii="新細明體" w:hAnsi="新細明體" w:hint="eastAsia"/>
          <w:sz w:val="24"/>
          <w:szCs w:val="24"/>
          <w:lang w:eastAsia="zh-TW"/>
        </w:rPr>
        <w:t>40</w:t>
      </w:r>
      <w:r w:rsidR="00C777CB" w:rsidRPr="000C2D6B">
        <w:rPr>
          <w:rFonts w:ascii="新細明體" w:hAnsi="新細明體" w:hint="eastAsia"/>
          <w:sz w:val="24"/>
          <w:szCs w:val="24"/>
          <w:lang w:eastAsia="zh-TW"/>
        </w:rPr>
        <w:t>分鐘</w:t>
      </w:r>
    </w:p>
    <w:p w14:paraId="5573ABF0" w14:textId="77777777" w:rsidR="008876B3" w:rsidRPr="000C2D6B" w:rsidRDefault="00BA606D" w:rsidP="00E67F42">
      <w:pPr>
        <w:spacing w:line="240" w:lineRule="auto"/>
        <w:rPr>
          <w:rFonts w:ascii="新細明體" w:hAnsi="新細明體"/>
          <w:b/>
          <w:sz w:val="24"/>
          <w:szCs w:val="24"/>
          <w:lang w:eastAsia="zh-HK"/>
        </w:rPr>
      </w:pPr>
      <w:r w:rsidRPr="009D4305">
        <w:rPr>
          <w:rFonts w:ascii="新細明體" w:hAnsi="新細明體" w:hint="eastAsia"/>
          <w:b/>
          <w:sz w:val="24"/>
          <w:szCs w:val="24"/>
          <w:u w:val="single"/>
          <w:lang w:eastAsia="zh-HK"/>
        </w:rPr>
        <w:t>日期:</w:t>
      </w:r>
      <w:r w:rsidRPr="000C2D6B">
        <w:rPr>
          <w:rFonts w:ascii="新細明體" w:hAnsi="新細明體"/>
          <w:b/>
          <w:sz w:val="24"/>
          <w:szCs w:val="24"/>
          <w:lang w:eastAsia="zh-HK"/>
        </w:rPr>
        <w:t xml:space="preserve"> </w:t>
      </w:r>
      <w:r w:rsidR="009D4305">
        <w:rPr>
          <w:rFonts w:ascii="新細明體" w:hAnsi="新細明體"/>
          <w:b/>
          <w:sz w:val="24"/>
          <w:szCs w:val="24"/>
          <w:lang w:eastAsia="zh-HK"/>
        </w:rPr>
        <w:t xml:space="preserve"> </w:t>
      </w:r>
      <w:r w:rsidR="000C2D6B" w:rsidRPr="006A3D0A">
        <w:rPr>
          <w:rFonts w:ascii="新細明體" w:hAnsi="新細明體"/>
          <w:sz w:val="24"/>
          <w:szCs w:val="24"/>
          <w:lang w:eastAsia="zh-HK"/>
        </w:rPr>
        <w:t>2017</w:t>
      </w:r>
      <w:r w:rsidR="000C2D6B" w:rsidRPr="006A3D0A">
        <w:rPr>
          <w:rFonts w:ascii="新細明體" w:hAnsi="新細明體" w:hint="eastAsia"/>
          <w:sz w:val="24"/>
          <w:szCs w:val="24"/>
          <w:lang w:eastAsia="zh-HK"/>
        </w:rPr>
        <w:t>年3月31日</w:t>
      </w:r>
      <w:r w:rsidR="000C2D6B">
        <w:rPr>
          <w:rFonts w:ascii="新細明體" w:hAnsi="新細明體" w:hint="eastAsia"/>
          <w:b/>
          <w:sz w:val="24"/>
          <w:szCs w:val="24"/>
          <w:lang w:eastAsia="zh-HK"/>
        </w:rPr>
        <w:t xml:space="preserve">  </w:t>
      </w:r>
      <w:r w:rsidR="000C2D6B" w:rsidRPr="009D4305">
        <w:rPr>
          <w:rFonts w:ascii="新細明體" w:hAnsi="新細明體" w:hint="eastAsia"/>
          <w:b/>
          <w:sz w:val="24"/>
          <w:szCs w:val="24"/>
          <w:u w:val="single"/>
          <w:lang w:eastAsia="zh-HK"/>
        </w:rPr>
        <w:t>時間:</w:t>
      </w:r>
      <w:r w:rsidR="000C2D6B">
        <w:rPr>
          <w:rFonts w:ascii="新細明體" w:hAnsi="新細明體"/>
          <w:b/>
          <w:sz w:val="24"/>
          <w:szCs w:val="24"/>
          <w:lang w:eastAsia="zh-HK"/>
        </w:rPr>
        <w:t xml:space="preserve"> </w:t>
      </w:r>
      <w:r w:rsidR="006A3D0A">
        <w:rPr>
          <w:rFonts w:ascii="新細明體" w:hAnsi="新細明體"/>
          <w:b/>
          <w:sz w:val="24"/>
          <w:szCs w:val="24"/>
          <w:lang w:eastAsia="zh-HK"/>
        </w:rPr>
        <w:t xml:space="preserve"> </w:t>
      </w:r>
      <w:r w:rsidR="006A3D0A" w:rsidRPr="006A3D0A">
        <w:rPr>
          <w:rFonts w:ascii="新細明體" w:hAnsi="新細明體" w:hint="eastAsia"/>
          <w:sz w:val="24"/>
          <w:szCs w:val="24"/>
          <w:lang w:eastAsia="zh-HK"/>
        </w:rPr>
        <w:t>下午</w:t>
      </w:r>
      <w:r w:rsidR="000C2D6B" w:rsidRPr="006A3D0A">
        <w:rPr>
          <w:rFonts w:ascii="新細明體" w:hAnsi="新細明體"/>
          <w:sz w:val="24"/>
          <w:szCs w:val="24"/>
          <w:lang w:eastAsia="zh-HK"/>
        </w:rPr>
        <w:t>2:50 - 3:30</w:t>
      </w:r>
    </w:p>
    <w:p w14:paraId="5197E7A3" w14:textId="77777777" w:rsidR="001337A9" w:rsidRDefault="00B16A47" w:rsidP="00E67F42">
      <w:pPr>
        <w:spacing w:line="240" w:lineRule="auto"/>
        <w:rPr>
          <w:rFonts w:ascii="新細明體" w:hAnsi="新細明體"/>
          <w:b/>
          <w:sz w:val="24"/>
          <w:szCs w:val="24"/>
          <w:lang w:eastAsia="zh-TW"/>
        </w:rPr>
      </w:pPr>
      <w:r w:rsidRPr="00B16A47">
        <w:rPr>
          <w:rFonts w:ascii="新細明體" w:hAnsi="新細明體" w:hint="eastAsia"/>
          <w:b/>
          <w:sz w:val="24"/>
          <w:szCs w:val="24"/>
          <w:u w:val="single"/>
          <w:lang w:eastAsia="zh-TW"/>
        </w:rPr>
        <w:t>教學目標</w:t>
      </w:r>
      <w:r>
        <w:rPr>
          <w:rFonts w:ascii="新細明體" w:hAnsi="新細明體" w:hint="eastAsia"/>
          <w:b/>
          <w:sz w:val="24"/>
          <w:szCs w:val="24"/>
          <w:u w:val="single"/>
          <w:lang w:eastAsia="zh-TW"/>
        </w:rPr>
        <w:t>:</w:t>
      </w:r>
      <w:r w:rsidRPr="00BA4CEA">
        <w:rPr>
          <w:rFonts w:ascii="新細明體" w:hAnsi="新細明體" w:hint="eastAsia"/>
          <w:b/>
          <w:sz w:val="24"/>
          <w:szCs w:val="24"/>
          <w:lang w:eastAsia="zh-TW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94"/>
        <w:gridCol w:w="9679"/>
      </w:tblGrid>
      <w:tr w:rsidR="00A278FD" w:rsidRPr="001B278E" w14:paraId="1D8FCB1C" w14:textId="77777777" w:rsidTr="00C718CB">
        <w:tc>
          <w:tcPr>
            <w:tcW w:w="1094" w:type="dxa"/>
            <w:shd w:val="clear" w:color="auto" w:fill="auto"/>
          </w:tcPr>
          <w:p w14:paraId="4B9E282A" w14:textId="77777777" w:rsidR="007D4FA6" w:rsidRPr="001B278E" w:rsidRDefault="00A278FD" w:rsidP="00B74490">
            <w:pPr>
              <w:spacing w:line="240" w:lineRule="auto"/>
              <w:rPr>
                <w:rFonts w:ascii="新細明體" w:hAnsi="新細明體"/>
                <w:b/>
                <w:sz w:val="24"/>
                <w:szCs w:val="24"/>
                <w:lang w:eastAsia="zh-HK"/>
              </w:rPr>
            </w:pPr>
            <w:r w:rsidRPr="001B278E">
              <w:rPr>
                <w:rFonts w:ascii="新細明體" w:hAnsi="新細明體" w:hint="eastAsia"/>
                <w:b/>
                <w:sz w:val="24"/>
                <w:szCs w:val="24"/>
                <w:lang w:eastAsia="zh-HK"/>
              </w:rPr>
              <w:t>知識</w:t>
            </w:r>
          </w:p>
        </w:tc>
        <w:tc>
          <w:tcPr>
            <w:tcW w:w="9679" w:type="dxa"/>
            <w:shd w:val="clear" w:color="auto" w:fill="auto"/>
          </w:tcPr>
          <w:p w14:paraId="0D77A5D5" w14:textId="77777777" w:rsidR="00E970B5" w:rsidRPr="001B278E" w:rsidRDefault="007D4FA6" w:rsidP="007D4FA6">
            <w:pPr>
              <w:spacing w:line="240" w:lineRule="auto"/>
              <w:rPr>
                <w:rFonts w:ascii="新細明體" w:hAnsi="新細明體"/>
                <w:bCs/>
                <w:sz w:val="24"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 w:val="24"/>
                <w:szCs w:val="24"/>
                <w:lang w:eastAsia="zh-TW"/>
              </w:rPr>
              <w:t xml:space="preserve">K1. </w:t>
            </w:r>
            <w:r w:rsidR="000A1641" w:rsidRPr="001B278E">
              <w:rPr>
                <w:rFonts w:ascii="新細明體" w:hAnsi="新細明體" w:hint="eastAsia"/>
                <w:bCs/>
                <w:sz w:val="24"/>
                <w:szCs w:val="24"/>
                <w:lang w:eastAsia="zh-TW"/>
              </w:rPr>
              <w:t>學生</w:t>
            </w:r>
            <w:r w:rsidR="000A1641" w:rsidRPr="001B278E">
              <w:rPr>
                <w:rFonts w:ascii="新細明體" w:hAnsi="新細明體" w:hint="eastAsia"/>
                <w:bCs/>
                <w:sz w:val="24"/>
                <w:szCs w:val="24"/>
                <w:lang w:eastAsia="zh-HK"/>
              </w:rPr>
              <w:t>能學會</w:t>
            </w:r>
            <w:r w:rsidR="00971CB5" w:rsidRPr="001B278E">
              <w:rPr>
                <w:rFonts w:ascii="新細明體" w:hAnsi="新細明體" w:hint="eastAsia"/>
                <w:bCs/>
                <w:sz w:val="24"/>
                <w:szCs w:val="24"/>
                <w:lang w:eastAsia="zh-TW"/>
              </w:rPr>
              <w:t>盈利能力</w:t>
            </w:r>
            <w:r w:rsidR="0000468A">
              <w:rPr>
                <w:rFonts w:ascii="新細明體" w:hAnsi="新細明體" w:hint="eastAsia"/>
                <w:bCs/>
                <w:sz w:val="24"/>
                <w:szCs w:val="24"/>
                <w:lang w:eastAsia="zh-HK"/>
              </w:rPr>
              <w:t>比率</w:t>
            </w:r>
            <w:r w:rsidR="0035440F">
              <w:rPr>
                <w:rFonts w:ascii="新細明體" w:hAnsi="新細明體" w:hint="eastAsia"/>
                <w:bCs/>
                <w:sz w:val="24"/>
                <w:szCs w:val="24"/>
                <w:lang w:eastAsia="zh-TW"/>
              </w:rPr>
              <w:t xml:space="preserve"> </w:t>
            </w:r>
            <w:r w:rsidR="00971CB5" w:rsidRPr="001B278E">
              <w:rPr>
                <w:rFonts w:ascii="新細明體" w:hAnsi="新細明體" w:hint="eastAsia"/>
                <w:bCs/>
                <w:sz w:val="24"/>
                <w:szCs w:val="24"/>
                <w:lang w:eastAsia="zh-TW"/>
              </w:rPr>
              <w:t>(</w:t>
            </w:r>
            <w:r w:rsidR="00971CB5" w:rsidRPr="001B278E">
              <w:rPr>
                <w:rFonts w:ascii="新細明體" w:hAnsi="新細明體" w:hint="eastAsia"/>
                <w:bCs/>
                <w:sz w:val="24"/>
                <w:szCs w:val="24"/>
                <w:lang w:eastAsia="zh-HK"/>
              </w:rPr>
              <w:t>毛利率</w:t>
            </w:r>
            <w:r w:rsidR="008C2B7B">
              <w:rPr>
                <w:rFonts w:ascii="新細明體" w:hAnsi="新細明體" w:hint="eastAsia"/>
                <w:bCs/>
                <w:sz w:val="24"/>
                <w:szCs w:val="24"/>
                <w:lang w:eastAsia="zh-HK"/>
              </w:rPr>
              <w:t>、</w:t>
            </w:r>
            <w:r w:rsidR="00971CB5" w:rsidRPr="001B278E">
              <w:rPr>
                <w:rFonts w:ascii="新細明體" w:hAnsi="新細明體" w:hint="eastAsia"/>
                <w:bCs/>
                <w:sz w:val="24"/>
                <w:szCs w:val="24"/>
                <w:lang w:eastAsia="zh-HK"/>
              </w:rPr>
              <w:t>純利率</w:t>
            </w:r>
            <w:r w:rsidR="008C2B7B">
              <w:rPr>
                <w:rFonts w:ascii="新細明體" w:hAnsi="新細明體" w:hint="eastAsia"/>
                <w:bCs/>
                <w:sz w:val="24"/>
                <w:szCs w:val="24"/>
                <w:lang w:eastAsia="zh-HK"/>
              </w:rPr>
              <w:t>及動用資金報酬率</w:t>
            </w:r>
            <w:r w:rsidR="000A1641" w:rsidRPr="001B278E">
              <w:rPr>
                <w:rFonts w:ascii="新細明體" w:hAnsi="新細明體" w:hint="eastAsia"/>
                <w:bCs/>
                <w:sz w:val="24"/>
                <w:szCs w:val="24"/>
                <w:lang w:eastAsia="zh-HK"/>
              </w:rPr>
              <w:t>)</w:t>
            </w:r>
            <w:r w:rsidR="0035440F">
              <w:rPr>
                <w:rFonts w:ascii="新細明體" w:hAnsi="新細明體"/>
                <w:bCs/>
                <w:sz w:val="24"/>
                <w:szCs w:val="24"/>
                <w:lang w:eastAsia="zh-HK"/>
              </w:rPr>
              <w:t xml:space="preserve"> </w:t>
            </w:r>
            <w:r w:rsidR="00971CB5" w:rsidRPr="001B278E">
              <w:rPr>
                <w:rFonts w:ascii="新細明體" w:hAnsi="新細明體" w:hint="eastAsia"/>
                <w:bCs/>
                <w:sz w:val="24"/>
                <w:szCs w:val="24"/>
                <w:lang w:eastAsia="zh-TW"/>
              </w:rPr>
              <w:t>的計算及其含意</w:t>
            </w:r>
          </w:p>
          <w:p w14:paraId="4221964C" w14:textId="77777777" w:rsidR="00A278FD" w:rsidRPr="001B278E" w:rsidRDefault="007D4FA6" w:rsidP="007D4FA6">
            <w:pPr>
              <w:spacing w:line="240" w:lineRule="auto"/>
              <w:rPr>
                <w:rFonts w:ascii="新細明體" w:hAnsi="新細明體"/>
                <w:bCs/>
                <w:sz w:val="24"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 w:val="24"/>
                <w:szCs w:val="24"/>
                <w:lang w:eastAsia="zh-TW"/>
              </w:rPr>
              <w:t xml:space="preserve">K2. </w:t>
            </w:r>
            <w:r w:rsidR="00E970B5" w:rsidRPr="001B278E">
              <w:rPr>
                <w:rFonts w:ascii="新細明體" w:hAnsi="新細明體" w:hint="eastAsia"/>
                <w:bCs/>
                <w:sz w:val="24"/>
                <w:szCs w:val="24"/>
                <w:lang w:eastAsia="zh-TW"/>
              </w:rPr>
              <w:t>學生能評論企業</w:t>
            </w:r>
            <w:r w:rsidR="00E258B3">
              <w:rPr>
                <w:rFonts w:ascii="新細明體" w:hAnsi="新細明體" w:hint="eastAsia"/>
                <w:bCs/>
                <w:sz w:val="24"/>
                <w:szCs w:val="24"/>
                <w:lang w:eastAsia="zh-HK"/>
              </w:rPr>
              <w:t>的</w:t>
            </w:r>
            <w:r w:rsidR="00E258B3" w:rsidRPr="001B278E">
              <w:rPr>
                <w:rFonts w:ascii="新細明體" w:hAnsi="新細明體" w:hint="eastAsia"/>
                <w:bCs/>
                <w:sz w:val="24"/>
                <w:szCs w:val="24"/>
                <w:lang w:eastAsia="zh-TW"/>
              </w:rPr>
              <w:t>盈利能力</w:t>
            </w:r>
          </w:p>
        </w:tc>
      </w:tr>
      <w:tr w:rsidR="00A278FD" w:rsidRPr="001B278E" w14:paraId="704770B4" w14:textId="77777777" w:rsidTr="00C718CB">
        <w:tc>
          <w:tcPr>
            <w:tcW w:w="1094" w:type="dxa"/>
            <w:shd w:val="clear" w:color="auto" w:fill="auto"/>
          </w:tcPr>
          <w:p w14:paraId="306FC16C" w14:textId="77777777" w:rsidR="007D4FA6" w:rsidRPr="001B278E" w:rsidRDefault="00E970B5" w:rsidP="00B74490">
            <w:pPr>
              <w:spacing w:line="240" w:lineRule="auto"/>
              <w:rPr>
                <w:rFonts w:ascii="新細明體" w:hAnsi="新細明體"/>
                <w:b/>
                <w:sz w:val="24"/>
                <w:szCs w:val="24"/>
                <w:lang w:eastAsia="zh-HK"/>
              </w:rPr>
            </w:pPr>
            <w:r w:rsidRPr="001B278E">
              <w:rPr>
                <w:rFonts w:ascii="新細明體" w:hAnsi="新細明體" w:hint="eastAsia"/>
                <w:b/>
                <w:sz w:val="24"/>
                <w:szCs w:val="24"/>
                <w:lang w:eastAsia="zh-HK"/>
              </w:rPr>
              <w:t>技能</w:t>
            </w:r>
          </w:p>
        </w:tc>
        <w:tc>
          <w:tcPr>
            <w:tcW w:w="9679" w:type="dxa"/>
            <w:shd w:val="clear" w:color="auto" w:fill="auto"/>
          </w:tcPr>
          <w:p w14:paraId="4A5C1451" w14:textId="77777777" w:rsidR="00A278FD" w:rsidRPr="001B278E" w:rsidRDefault="007D4FA6" w:rsidP="007D4FA6">
            <w:pPr>
              <w:spacing w:line="240" w:lineRule="auto"/>
              <w:rPr>
                <w:rFonts w:ascii="新細明體" w:hAnsi="新細明體"/>
                <w:bCs/>
                <w:sz w:val="24"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 w:val="24"/>
                <w:szCs w:val="24"/>
                <w:lang w:eastAsia="zh-TW"/>
              </w:rPr>
              <w:t xml:space="preserve">S1. </w:t>
            </w:r>
            <w:r w:rsidR="00626B3F" w:rsidRPr="001B278E">
              <w:rPr>
                <w:rFonts w:ascii="新細明體" w:hAnsi="新細明體" w:hint="eastAsia"/>
                <w:bCs/>
                <w:sz w:val="24"/>
                <w:szCs w:val="24"/>
                <w:lang w:eastAsia="zh-TW"/>
              </w:rPr>
              <w:t>學生能學懂如何有效使用互聯網查看上市公司的財務報表</w:t>
            </w:r>
          </w:p>
          <w:p w14:paraId="49843739" w14:textId="77777777" w:rsidR="00626B3F" w:rsidRPr="001B278E" w:rsidRDefault="007D4FA6" w:rsidP="007D4FA6">
            <w:pPr>
              <w:spacing w:line="240" w:lineRule="auto"/>
              <w:rPr>
                <w:rFonts w:ascii="新細明體" w:hAnsi="新細明體"/>
                <w:bCs/>
                <w:sz w:val="24"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 w:val="24"/>
                <w:szCs w:val="24"/>
                <w:lang w:eastAsia="zh-TW"/>
              </w:rPr>
              <w:t xml:space="preserve">S2. </w:t>
            </w:r>
            <w:r w:rsidR="00884DC4" w:rsidRPr="001B278E">
              <w:rPr>
                <w:rFonts w:ascii="新細明體" w:hAnsi="新細明體" w:hint="eastAsia"/>
                <w:bCs/>
                <w:sz w:val="24"/>
                <w:szCs w:val="24"/>
                <w:lang w:eastAsia="zh-TW"/>
              </w:rPr>
              <w:t>學生能</w:t>
            </w:r>
            <w:r w:rsidR="001D44FB">
              <w:rPr>
                <w:rFonts w:ascii="新細明體" w:hAnsi="新細明體" w:hint="eastAsia"/>
                <w:bCs/>
                <w:sz w:val="24"/>
                <w:szCs w:val="24"/>
                <w:lang w:eastAsia="zh-HK"/>
              </w:rPr>
              <w:t>體驗</w:t>
            </w:r>
            <w:r w:rsidR="00884DC4" w:rsidRPr="001B278E">
              <w:rPr>
                <w:rFonts w:ascii="新細明體" w:hAnsi="新細明體" w:hint="eastAsia"/>
                <w:bCs/>
                <w:sz w:val="24"/>
                <w:szCs w:val="24"/>
                <w:lang w:eastAsia="zh-TW"/>
              </w:rPr>
              <w:t>以</w:t>
            </w:r>
            <w:r w:rsidR="00C718CB">
              <w:rPr>
                <w:rFonts w:ascii="新細明體" w:hAnsi="新細明體" w:hint="eastAsia"/>
                <w:bCs/>
                <w:sz w:val="24"/>
                <w:szCs w:val="24"/>
                <w:lang w:eastAsia="zh-HK"/>
              </w:rPr>
              <w:t>有限時間去分工合作、分析</w:t>
            </w:r>
            <w:r w:rsidR="00C718CB" w:rsidRPr="001B278E">
              <w:rPr>
                <w:rFonts w:ascii="新細明體" w:hAnsi="新細明體" w:hint="eastAsia"/>
                <w:bCs/>
                <w:sz w:val="24"/>
                <w:szCs w:val="24"/>
                <w:lang w:eastAsia="zh-TW"/>
              </w:rPr>
              <w:t>盈利能力</w:t>
            </w:r>
            <w:r w:rsidR="00C718CB">
              <w:rPr>
                <w:rFonts w:ascii="新細明體" w:hAnsi="新細明體" w:hint="eastAsia"/>
                <w:bCs/>
                <w:sz w:val="24"/>
                <w:szCs w:val="24"/>
                <w:lang w:eastAsia="zh-HK"/>
              </w:rPr>
              <w:t>、撰寫講稿及扮演</w:t>
            </w:r>
            <w:r w:rsidR="00C718CB" w:rsidRPr="00C718CB">
              <w:rPr>
                <w:rFonts w:ascii="新細明體" w:hAnsi="新細明體" w:hint="eastAsia"/>
                <w:bCs/>
                <w:sz w:val="24"/>
                <w:szCs w:val="24"/>
                <w:lang w:eastAsia="zh-HK"/>
              </w:rPr>
              <w:t>證券分析員</w:t>
            </w:r>
            <w:r w:rsidR="00C718CB">
              <w:rPr>
                <w:rFonts w:ascii="新細明體" w:hAnsi="新細明體" w:hint="eastAsia"/>
                <w:bCs/>
                <w:sz w:val="24"/>
                <w:szCs w:val="24"/>
                <w:lang w:eastAsia="zh-HK"/>
              </w:rPr>
              <w:t>拍攝</w:t>
            </w:r>
          </w:p>
        </w:tc>
      </w:tr>
      <w:tr w:rsidR="00A278FD" w:rsidRPr="001B278E" w14:paraId="0DE217B8" w14:textId="77777777" w:rsidTr="00C718CB">
        <w:tc>
          <w:tcPr>
            <w:tcW w:w="1094" w:type="dxa"/>
            <w:shd w:val="clear" w:color="auto" w:fill="auto"/>
          </w:tcPr>
          <w:p w14:paraId="7FBB91E9" w14:textId="77777777" w:rsidR="00A278FD" w:rsidRPr="001B278E" w:rsidRDefault="00E970B5" w:rsidP="00B74490">
            <w:pPr>
              <w:spacing w:line="240" w:lineRule="auto"/>
              <w:rPr>
                <w:rFonts w:ascii="新細明體" w:hAnsi="新細明體"/>
                <w:b/>
                <w:sz w:val="24"/>
                <w:szCs w:val="24"/>
                <w:lang w:eastAsia="zh-TW"/>
              </w:rPr>
            </w:pPr>
            <w:r w:rsidRPr="001B278E">
              <w:rPr>
                <w:rFonts w:ascii="新細明體" w:hAnsi="新細明體" w:hint="eastAsia"/>
                <w:b/>
                <w:sz w:val="24"/>
                <w:szCs w:val="24"/>
                <w:lang w:eastAsia="zh-HK"/>
              </w:rPr>
              <w:t>態度</w:t>
            </w:r>
          </w:p>
        </w:tc>
        <w:tc>
          <w:tcPr>
            <w:tcW w:w="9679" w:type="dxa"/>
            <w:shd w:val="clear" w:color="auto" w:fill="auto"/>
          </w:tcPr>
          <w:p w14:paraId="59D9A6D5" w14:textId="77777777" w:rsidR="00F06161" w:rsidRPr="001B278E" w:rsidRDefault="007D4FA6" w:rsidP="007D4FA6">
            <w:pPr>
              <w:spacing w:line="240" w:lineRule="auto"/>
              <w:rPr>
                <w:rFonts w:ascii="新細明體" w:hAnsi="新細明體"/>
                <w:sz w:val="24"/>
                <w:szCs w:val="24"/>
                <w:lang w:eastAsia="zh-HK"/>
              </w:rPr>
            </w:pPr>
            <w:r>
              <w:rPr>
                <w:rFonts w:ascii="新細明體" w:hAnsi="新細明體" w:hint="eastAsia"/>
                <w:sz w:val="24"/>
                <w:szCs w:val="24"/>
                <w:lang w:eastAsia="zh-HK"/>
              </w:rPr>
              <w:t xml:space="preserve">A1. </w:t>
            </w:r>
            <w:r w:rsidR="008C2643">
              <w:rPr>
                <w:rFonts w:ascii="新細明體" w:hAnsi="新細明體" w:hint="eastAsia"/>
                <w:sz w:val="24"/>
                <w:szCs w:val="24"/>
                <w:lang w:eastAsia="zh-HK"/>
              </w:rPr>
              <w:t>學會</w:t>
            </w:r>
            <w:r w:rsidR="008D4F80" w:rsidRPr="001B278E">
              <w:rPr>
                <w:rFonts w:ascii="新細明體" w:hAnsi="新細明體" w:hint="eastAsia"/>
                <w:sz w:val="24"/>
                <w:szCs w:val="24"/>
                <w:lang w:eastAsia="zh-HK"/>
              </w:rPr>
              <w:t>透過審</w:t>
            </w:r>
            <w:r w:rsidR="008D4F80" w:rsidRPr="001B278E">
              <w:rPr>
                <w:rFonts w:ascii="新細明體" w:hAnsi="新細明體" w:hint="eastAsia"/>
                <w:sz w:val="24"/>
                <w:szCs w:val="24"/>
                <w:lang w:eastAsia="zh-TW"/>
              </w:rPr>
              <w:t>慎</w:t>
            </w:r>
            <w:r w:rsidR="008D4F80" w:rsidRPr="001B278E">
              <w:rPr>
                <w:rFonts w:ascii="新細明體" w:hAnsi="新細明體" w:hint="eastAsia"/>
                <w:sz w:val="24"/>
                <w:szCs w:val="24"/>
                <w:lang w:eastAsia="zh-HK"/>
              </w:rPr>
              <w:t>分析公司</w:t>
            </w:r>
            <w:r w:rsidR="000B3BD5" w:rsidRPr="001B278E">
              <w:rPr>
                <w:rFonts w:ascii="新細明體" w:hAnsi="新細明體" w:hint="eastAsia"/>
                <w:sz w:val="24"/>
                <w:szCs w:val="24"/>
                <w:lang w:eastAsia="zh-HK"/>
              </w:rPr>
              <w:t>的</w:t>
            </w:r>
            <w:r w:rsidR="000B3BD5" w:rsidRPr="001B278E">
              <w:rPr>
                <w:rFonts w:ascii="新細明體" w:hAnsi="新細明體" w:hint="eastAsia"/>
                <w:bCs/>
                <w:sz w:val="24"/>
                <w:szCs w:val="24"/>
                <w:lang w:eastAsia="zh-TW"/>
              </w:rPr>
              <w:t>財務</w:t>
            </w:r>
            <w:r w:rsidR="008D4F80" w:rsidRPr="001B278E">
              <w:rPr>
                <w:rFonts w:ascii="新細明體" w:hAnsi="新細明體" w:hint="eastAsia"/>
                <w:sz w:val="24"/>
                <w:szCs w:val="24"/>
                <w:lang w:eastAsia="zh-HK"/>
              </w:rPr>
              <w:t>背景</w:t>
            </w:r>
            <w:r w:rsidR="004432C3" w:rsidRPr="001B278E">
              <w:rPr>
                <w:rFonts w:ascii="新細明體" w:hAnsi="新細明體" w:hint="eastAsia"/>
                <w:sz w:val="24"/>
                <w:szCs w:val="24"/>
                <w:lang w:eastAsia="zh-HK"/>
              </w:rPr>
              <w:t>提升學生</w:t>
            </w:r>
            <w:r w:rsidR="00B86D7C">
              <w:rPr>
                <w:rFonts w:ascii="新細明體" w:hAnsi="新細明體" w:hint="eastAsia"/>
                <w:sz w:val="24"/>
                <w:szCs w:val="24"/>
                <w:lang w:eastAsia="zh-HK"/>
              </w:rPr>
              <w:t>對股票投資的正確</w:t>
            </w:r>
            <w:r w:rsidR="008D4F80" w:rsidRPr="001B278E">
              <w:rPr>
                <w:rFonts w:ascii="新細明體" w:hAnsi="新細明體" w:hint="eastAsia"/>
                <w:sz w:val="24"/>
                <w:szCs w:val="24"/>
                <w:lang w:eastAsia="zh-HK"/>
              </w:rPr>
              <w:t>理財價值觀</w:t>
            </w:r>
          </w:p>
        </w:tc>
      </w:tr>
    </w:tbl>
    <w:p w14:paraId="35B49542" w14:textId="3BB7A229" w:rsidR="003C3AE7" w:rsidRDefault="00A50677" w:rsidP="00E67F42">
      <w:pPr>
        <w:spacing w:line="240" w:lineRule="auto"/>
        <w:rPr>
          <w:rFonts w:ascii="新細明體" w:hAnsi="新細明體"/>
          <w:b/>
          <w:sz w:val="24"/>
          <w:szCs w:val="24"/>
          <w:u w:val="single"/>
          <w:lang w:eastAsia="zh-TW"/>
        </w:rPr>
      </w:pPr>
      <w:r>
        <w:rPr>
          <w:rFonts w:asciiTheme="minorEastAsia" w:eastAsiaTheme="minorEastAsia" w:hAnsiTheme="minorEastAsia"/>
          <w:noProof/>
          <w:sz w:val="24"/>
          <w:szCs w:val="24"/>
          <w:lang w:eastAsia="zh-TW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509581" wp14:editId="0ED4D255">
                <wp:simplePos x="0" y="0"/>
                <wp:positionH relativeFrom="margin">
                  <wp:posOffset>7296785</wp:posOffset>
                </wp:positionH>
                <wp:positionV relativeFrom="paragraph">
                  <wp:posOffset>1381125</wp:posOffset>
                </wp:positionV>
                <wp:extent cx="3076575" cy="43815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6F154" w14:textId="77777777" w:rsidR="00A50677" w:rsidRPr="00F06161" w:rsidRDefault="00A50677" w:rsidP="00A50677">
                            <w:pPr>
                              <w:rPr>
                                <w:sz w:val="16"/>
                                <w:szCs w:val="20"/>
                                <w:lang w:eastAsia="zh-TW"/>
                              </w:rPr>
                            </w:pPr>
                            <w:r w:rsidRPr="00F06161">
                              <w:rPr>
                                <w:rFonts w:hint="eastAsia"/>
                                <w:sz w:val="16"/>
                                <w:szCs w:val="20"/>
                                <w:lang w:eastAsia="zh-TW"/>
                              </w:rPr>
                              <w:t>左圖</w:t>
                            </w:r>
                            <w:r w:rsidRPr="00F06161">
                              <w:rPr>
                                <w:rFonts w:hint="eastAsia"/>
                                <w:sz w:val="16"/>
                                <w:szCs w:val="20"/>
                                <w:lang w:eastAsia="zh-TW"/>
                              </w:rPr>
                              <w:t>:</w:t>
                            </w:r>
                            <w:r w:rsidRPr="00F06161">
                              <w:rPr>
                                <w:sz w:val="16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F06161">
                              <w:rPr>
                                <w:rFonts w:hint="eastAsia"/>
                                <w:sz w:val="16"/>
                                <w:szCs w:val="20"/>
                                <w:lang w:eastAsia="zh-TW"/>
                              </w:rPr>
                              <w:t>我是證券分析員扮演</w:t>
                            </w:r>
                            <w:r w:rsidRPr="00F06161">
                              <w:rPr>
                                <w:rFonts w:hint="eastAsia"/>
                                <w:sz w:val="16"/>
                                <w:szCs w:val="20"/>
                                <w:lang w:eastAsia="zh-TW"/>
                              </w:rPr>
                              <w:t xml:space="preserve">   </w:t>
                            </w:r>
                            <w:r w:rsidRPr="00F06161">
                              <w:rPr>
                                <w:rFonts w:hint="eastAsia"/>
                                <w:sz w:val="16"/>
                                <w:szCs w:val="20"/>
                                <w:lang w:eastAsia="zh-TW"/>
                              </w:rPr>
                              <w:t>左圖</w:t>
                            </w:r>
                            <w:r w:rsidRPr="00F06161">
                              <w:rPr>
                                <w:rFonts w:hint="eastAsia"/>
                                <w:sz w:val="16"/>
                                <w:szCs w:val="20"/>
                                <w:lang w:eastAsia="zh-TW"/>
                              </w:rPr>
                              <w:t>:</w:t>
                            </w:r>
                            <w:r w:rsidRPr="00F06161">
                              <w:rPr>
                                <w:rFonts w:ascii="新細明體" w:hAnsi="新細明體" w:hint="eastAsia"/>
                                <w:szCs w:val="24"/>
                                <w:lang w:eastAsia="zh-HK"/>
                              </w:rPr>
                              <w:t xml:space="preserve"> </w:t>
                            </w:r>
                            <w:proofErr w:type="spellStart"/>
                            <w:r w:rsidRPr="00F06161">
                              <w:rPr>
                                <w:rFonts w:ascii="新細明體" w:hAnsi="新細明體" w:hint="eastAsia"/>
                                <w:sz w:val="16"/>
                                <w:szCs w:val="24"/>
                                <w:lang w:eastAsia="zh-HK"/>
                              </w:rPr>
                              <w:t>Viemo</w:t>
                            </w:r>
                            <w:proofErr w:type="spellEnd"/>
                            <w:r w:rsidRPr="00F06161">
                              <w:rPr>
                                <w:rFonts w:ascii="新細明體" w:hAnsi="新細明體" w:hint="eastAsia"/>
                                <w:sz w:val="16"/>
                                <w:szCs w:val="24"/>
                                <w:lang w:eastAsia="zh-HK"/>
                              </w:rPr>
                              <w:t>影片平台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509581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574.55pt;margin-top:108.75pt;width:242.25pt;height:34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" filled="f" stroked="f" strokeweight=".5pt">
                <v:textbox>
                  <w:txbxContent>
                    <w:p w14:paraId="5A26F154" w14:textId="77777777" w:rsidR="00A50677" w:rsidRPr="00F06161" w:rsidRDefault="00A50677" w:rsidP="00A50677">
                      <w:pPr>
                        <w:rPr>
                          <w:sz w:val="16"/>
                          <w:szCs w:val="20"/>
                          <w:lang w:eastAsia="zh-TW"/>
                        </w:rPr>
                      </w:pPr>
                      <w:r w:rsidRPr="00F06161">
                        <w:rPr>
                          <w:rFonts w:hint="eastAsia"/>
                          <w:sz w:val="16"/>
                          <w:szCs w:val="20"/>
                          <w:lang w:eastAsia="zh-TW"/>
                        </w:rPr>
                        <w:t>左圖</w:t>
                      </w:r>
                      <w:r w:rsidRPr="00F06161">
                        <w:rPr>
                          <w:rFonts w:hint="eastAsia"/>
                          <w:sz w:val="16"/>
                          <w:szCs w:val="20"/>
                          <w:lang w:eastAsia="zh-TW"/>
                        </w:rPr>
                        <w:t>:</w:t>
                      </w:r>
                      <w:r w:rsidRPr="00F06161">
                        <w:rPr>
                          <w:sz w:val="16"/>
                          <w:szCs w:val="20"/>
                          <w:lang w:eastAsia="zh-TW"/>
                        </w:rPr>
                        <w:t xml:space="preserve"> </w:t>
                      </w:r>
                      <w:r w:rsidRPr="00F06161">
                        <w:rPr>
                          <w:rFonts w:hint="eastAsia"/>
                          <w:sz w:val="16"/>
                          <w:szCs w:val="20"/>
                          <w:lang w:eastAsia="zh-TW"/>
                        </w:rPr>
                        <w:t>我是證券分析員扮演</w:t>
                      </w:r>
                      <w:r w:rsidRPr="00F06161">
                        <w:rPr>
                          <w:rFonts w:hint="eastAsia"/>
                          <w:sz w:val="16"/>
                          <w:szCs w:val="20"/>
                          <w:lang w:eastAsia="zh-TW"/>
                        </w:rPr>
                        <w:t xml:space="preserve">   </w:t>
                      </w:r>
                      <w:r w:rsidRPr="00F06161">
                        <w:rPr>
                          <w:rFonts w:hint="eastAsia"/>
                          <w:sz w:val="16"/>
                          <w:szCs w:val="20"/>
                          <w:lang w:eastAsia="zh-TW"/>
                        </w:rPr>
                        <w:t>左圖</w:t>
                      </w:r>
                      <w:r w:rsidRPr="00F06161">
                        <w:rPr>
                          <w:rFonts w:hint="eastAsia"/>
                          <w:sz w:val="16"/>
                          <w:szCs w:val="20"/>
                          <w:lang w:eastAsia="zh-TW"/>
                        </w:rPr>
                        <w:t>:</w:t>
                      </w:r>
                      <w:r w:rsidRPr="00F06161">
                        <w:rPr>
                          <w:rFonts w:ascii="新細明體" w:hAnsi="新細明體" w:hint="eastAsia"/>
                          <w:szCs w:val="24"/>
                          <w:lang w:eastAsia="zh-HK"/>
                        </w:rPr>
                        <w:t xml:space="preserve"> </w:t>
                      </w:r>
                      <w:proofErr w:type="spellStart"/>
                      <w:r w:rsidRPr="00F06161">
                        <w:rPr>
                          <w:rFonts w:ascii="新細明體" w:hAnsi="新細明體" w:hint="eastAsia"/>
                          <w:sz w:val="16"/>
                          <w:szCs w:val="24"/>
                          <w:lang w:eastAsia="zh-HK"/>
                        </w:rPr>
                        <w:t>Viemo</w:t>
                      </w:r>
                      <w:proofErr w:type="spellEnd"/>
                      <w:r w:rsidRPr="00F06161">
                        <w:rPr>
                          <w:rFonts w:ascii="新細明體" w:hAnsi="新細明體" w:hint="eastAsia"/>
                          <w:sz w:val="16"/>
                          <w:szCs w:val="24"/>
                          <w:lang w:eastAsia="zh-HK"/>
                        </w:rPr>
                        <w:t>影片平台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3AE7">
        <w:rPr>
          <w:noProof/>
          <w:lang w:eastAsia="zh-TW" w:bidi="ar-SA"/>
        </w:rPr>
        <w:drawing>
          <wp:anchor distT="0" distB="0" distL="114300" distR="114300" simplePos="0" relativeHeight="251657215" behindDoc="1" locked="0" layoutInCell="1" allowOverlap="1" wp14:anchorId="63F1220E" wp14:editId="45B319FC">
            <wp:simplePos x="0" y="0"/>
            <wp:positionH relativeFrom="margin">
              <wp:posOffset>7192010</wp:posOffset>
            </wp:positionH>
            <wp:positionV relativeFrom="paragraph">
              <wp:posOffset>8255</wp:posOffset>
            </wp:positionV>
            <wp:extent cx="2537460" cy="1466215"/>
            <wp:effectExtent l="0" t="0" r="0" b="63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18503" r="25182" b="4515"/>
                    <a:stretch/>
                  </pic:blipFill>
                  <pic:spPr bwMode="auto">
                    <a:xfrm>
                      <a:off x="0" y="0"/>
                      <a:ext cx="2537460" cy="1466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7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10490"/>
      </w:tblGrid>
      <w:tr w:rsidR="00601A94" w14:paraId="14FA3B18" w14:textId="77777777" w:rsidTr="00601A94">
        <w:tc>
          <w:tcPr>
            <w:tcW w:w="4815" w:type="dxa"/>
          </w:tcPr>
          <w:p w14:paraId="6BCECD48" w14:textId="77777777" w:rsidR="00374C26" w:rsidRPr="00FA7E87" w:rsidRDefault="00374C26" w:rsidP="003C3AE7">
            <w:pPr>
              <w:spacing w:line="240" w:lineRule="auto"/>
              <w:rPr>
                <w:rFonts w:ascii="新細明體" w:hAnsi="新細明體"/>
                <w:b/>
                <w:sz w:val="24"/>
                <w:szCs w:val="24"/>
                <w:u w:val="single"/>
                <w:lang w:eastAsia="zh-TW"/>
              </w:rPr>
            </w:pPr>
            <w:r w:rsidRPr="00FA7E87">
              <w:rPr>
                <w:rFonts w:ascii="新細明體" w:hAnsi="新細明體" w:hint="eastAsia"/>
                <w:b/>
                <w:sz w:val="24"/>
                <w:szCs w:val="24"/>
                <w:u w:val="single"/>
                <w:lang w:eastAsia="zh-TW"/>
              </w:rPr>
              <w:t>學習重點:</w:t>
            </w:r>
            <w:r w:rsidRPr="00043DD3">
              <w:rPr>
                <w:noProof/>
                <w:lang w:eastAsia="zh-TW" w:bidi="ar-SA"/>
              </w:rPr>
              <w:t xml:space="preserve"> </w:t>
            </w:r>
          </w:p>
          <w:p w14:paraId="77A627DB" w14:textId="77777777" w:rsidR="00374C26" w:rsidRPr="004D3F38" w:rsidRDefault="00374C26" w:rsidP="004D3F38">
            <w:pPr>
              <w:numPr>
                <w:ilvl w:val="0"/>
                <w:numId w:val="4"/>
              </w:numPr>
              <w:spacing w:line="240" w:lineRule="auto"/>
              <w:rPr>
                <w:rFonts w:ascii="新細明體" w:hAnsi="新細明體"/>
                <w:b/>
                <w:sz w:val="24"/>
                <w:szCs w:val="24"/>
                <w:u w:val="single"/>
                <w:lang w:eastAsia="zh-TW"/>
              </w:rPr>
            </w:pPr>
            <w:r>
              <w:rPr>
                <w:rFonts w:ascii="新細明體" w:hAnsi="新細明體" w:hint="eastAsia"/>
                <w:bCs/>
                <w:sz w:val="24"/>
                <w:szCs w:val="24"/>
                <w:lang w:eastAsia="zh-HK"/>
              </w:rPr>
              <w:t>計算及</w:t>
            </w:r>
            <w:r w:rsidRPr="004D3F38">
              <w:rPr>
                <w:rFonts w:ascii="新細明體" w:hAnsi="新細明體" w:hint="eastAsia"/>
                <w:bCs/>
                <w:sz w:val="24"/>
                <w:szCs w:val="24"/>
                <w:lang w:eastAsia="zh-TW"/>
              </w:rPr>
              <w:t>應用公司盈利能力比率</w:t>
            </w:r>
          </w:p>
          <w:p w14:paraId="3C54018F" w14:textId="77777777" w:rsidR="00374C26" w:rsidRPr="004D3F38" w:rsidRDefault="00374C26" w:rsidP="004D3F38">
            <w:pPr>
              <w:numPr>
                <w:ilvl w:val="0"/>
                <w:numId w:val="4"/>
              </w:numPr>
              <w:spacing w:line="240" w:lineRule="auto"/>
              <w:rPr>
                <w:rFonts w:ascii="新細明體" w:hAnsi="新細明體"/>
                <w:bCs/>
                <w:sz w:val="24"/>
                <w:szCs w:val="24"/>
                <w:lang w:eastAsia="zh-TW"/>
              </w:rPr>
            </w:pPr>
            <w:r w:rsidRPr="004D3F38">
              <w:rPr>
                <w:rFonts w:ascii="新細明體" w:hAnsi="新細明體" w:hint="eastAsia"/>
                <w:bCs/>
                <w:sz w:val="24"/>
                <w:szCs w:val="24"/>
                <w:lang w:eastAsia="zh-TW"/>
              </w:rPr>
              <w:t>評論公司的盈利能力</w:t>
            </w:r>
          </w:p>
          <w:p w14:paraId="7DCC8E4E" w14:textId="77777777" w:rsidR="00374C26" w:rsidRPr="005B64AA" w:rsidRDefault="00374C26" w:rsidP="004D3F38">
            <w:pPr>
              <w:spacing w:line="240" w:lineRule="auto"/>
              <w:rPr>
                <w:rFonts w:ascii="新細明體" w:hAnsi="新細明體"/>
                <w:b/>
                <w:sz w:val="24"/>
                <w:szCs w:val="24"/>
                <w:u w:val="single"/>
                <w:lang w:eastAsia="zh-TW"/>
              </w:rPr>
            </w:pPr>
            <w:r w:rsidRPr="005B64AA">
              <w:rPr>
                <w:rFonts w:ascii="新細明體" w:hAnsi="新細明體"/>
                <w:b/>
                <w:sz w:val="24"/>
                <w:szCs w:val="24"/>
                <w:u w:val="single"/>
                <w:lang w:eastAsia="zh-TW"/>
              </w:rPr>
              <w:t>學生的</w:t>
            </w:r>
            <w:r>
              <w:rPr>
                <w:rFonts w:ascii="新細明體" w:hAnsi="新細明體" w:hint="eastAsia"/>
                <w:b/>
                <w:sz w:val="24"/>
                <w:szCs w:val="24"/>
                <w:u w:val="single"/>
                <w:lang w:eastAsia="zh-TW"/>
              </w:rPr>
              <w:t>前置</w:t>
            </w:r>
            <w:r w:rsidRPr="005B64AA">
              <w:rPr>
                <w:rFonts w:ascii="新細明體" w:hAnsi="新細明體"/>
                <w:b/>
                <w:sz w:val="24"/>
                <w:szCs w:val="24"/>
                <w:u w:val="single"/>
                <w:lang w:eastAsia="zh-TW"/>
              </w:rPr>
              <w:t>知識：</w:t>
            </w:r>
          </w:p>
          <w:p w14:paraId="2B7C51DB" w14:textId="77777777" w:rsidR="008876B3" w:rsidRPr="008876B3" w:rsidRDefault="00374C26" w:rsidP="00DC18AB">
            <w:pPr>
              <w:numPr>
                <w:ilvl w:val="0"/>
                <w:numId w:val="1"/>
              </w:numPr>
              <w:spacing w:line="240" w:lineRule="auto"/>
              <w:rPr>
                <w:rFonts w:ascii="新細明體" w:hAnsi="新細明體"/>
                <w:b/>
                <w:sz w:val="24"/>
                <w:szCs w:val="24"/>
                <w:u w:val="single"/>
                <w:lang w:eastAsia="zh-TW"/>
              </w:rPr>
            </w:pPr>
            <w:r w:rsidRPr="008876B3">
              <w:rPr>
                <w:rFonts w:ascii="新細明體" w:hAnsi="新細明體" w:hint="eastAsia"/>
                <w:bCs/>
                <w:sz w:val="24"/>
                <w:szCs w:val="24"/>
                <w:lang w:eastAsia="zh-TW"/>
              </w:rPr>
              <w:t>同學</w:t>
            </w:r>
            <w:r w:rsidRPr="008876B3">
              <w:rPr>
                <w:rFonts w:ascii="新細明體" w:hAnsi="新細明體" w:hint="eastAsia"/>
                <w:bCs/>
                <w:sz w:val="24"/>
                <w:szCs w:val="24"/>
                <w:lang w:eastAsia="zh-HK"/>
              </w:rPr>
              <w:t>已學懂編</w:t>
            </w:r>
            <w:r w:rsidRPr="008876B3">
              <w:rPr>
                <w:rFonts w:ascii="新細明體" w:hAnsi="新細明體" w:hint="eastAsia"/>
                <w:bCs/>
                <w:sz w:val="24"/>
                <w:szCs w:val="24"/>
                <w:lang w:eastAsia="zh-TW"/>
              </w:rPr>
              <w:t>製</w:t>
            </w:r>
            <w:r w:rsidRPr="008876B3">
              <w:rPr>
                <w:rFonts w:ascii="新細明體" w:hAnsi="新細明體" w:hint="eastAsia"/>
                <w:bCs/>
                <w:sz w:val="24"/>
                <w:szCs w:val="24"/>
                <w:lang w:eastAsia="zh-HK"/>
              </w:rPr>
              <w:t>公司的</w:t>
            </w:r>
            <w:r w:rsidRPr="008876B3">
              <w:rPr>
                <w:rFonts w:ascii="新細明體" w:hAnsi="新細明體" w:hint="eastAsia"/>
                <w:bCs/>
                <w:sz w:val="24"/>
                <w:szCs w:val="24"/>
                <w:lang w:eastAsia="zh-TW"/>
              </w:rPr>
              <w:t>財務務表(損益表及資產負債表)</w:t>
            </w:r>
          </w:p>
          <w:p w14:paraId="5B5CFA6D" w14:textId="77777777" w:rsidR="00374C26" w:rsidRPr="008876B3" w:rsidRDefault="000A20D8" w:rsidP="008876B3">
            <w:pPr>
              <w:spacing w:line="240" w:lineRule="auto"/>
              <w:rPr>
                <w:rFonts w:ascii="新細明體" w:hAnsi="新細明體"/>
                <w:b/>
                <w:sz w:val="24"/>
                <w:szCs w:val="24"/>
                <w:u w:val="single"/>
                <w:lang w:eastAsia="zh-TW"/>
              </w:rPr>
            </w:pPr>
            <w:r w:rsidRPr="008876B3">
              <w:rPr>
                <w:rFonts w:ascii="新細明體" w:hAnsi="新細明體" w:hint="eastAsia"/>
                <w:b/>
                <w:sz w:val="24"/>
                <w:szCs w:val="24"/>
                <w:u w:val="single"/>
                <w:lang w:eastAsia="zh-TW"/>
              </w:rPr>
              <w:t>課前準備:</w:t>
            </w:r>
          </w:p>
          <w:p w14:paraId="19000676" w14:textId="77777777" w:rsidR="000A20D8" w:rsidRDefault="000A20D8" w:rsidP="000A20D8">
            <w:pPr>
              <w:pStyle w:val="ac"/>
              <w:numPr>
                <w:ilvl w:val="0"/>
                <w:numId w:val="28"/>
              </w:numPr>
              <w:spacing w:line="240" w:lineRule="auto"/>
              <w:rPr>
                <w:rFonts w:ascii="新細明體" w:hAnsi="新細明體"/>
                <w:sz w:val="24"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sz w:val="24"/>
                <w:szCs w:val="24"/>
                <w:lang w:eastAsia="zh-HK"/>
              </w:rPr>
              <w:t>在一星期上</w:t>
            </w:r>
            <w:r>
              <w:rPr>
                <w:rFonts w:ascii="新細明體" w:hAnsi="新細明體" w:hint="eastAsia"/>
                <w:sz w:val="24"/>
                <w:szCs w:val="24"/>
                <w:lang w:eastAsia="zh-TW"/>
              </w:rPr>
              <w:t>F</w:t>
            </w:r>
            <w:r>
              <w:rPr>
                <w:rFonts w:ascii="新細明體" w:hAnsi="新細明體" w:hint="eastAsia"/>
                <w:sz w:val="24"/>
                <w:szCs w:val="24"/>
                <w:lang w:eastAsia="zh-HK"/>
              </w:rPr>
              <w:t>B群組發佈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反轉課堂影片</w:t>
            </w:r>
          </w:p>
          <w:p w14:paraId="31048EB2" w14:textId="77777777" w:rsidR="00374C26" w:rsidRDefault="000A20D8" w:rsidP="000A20D8">
            <w:pPr>
              <w:pStyle w:val="ac"/>
              <w:numPr>
                <w:ilvl w:val="0"/>
                <w:numId w:val="28"/>
              </w:numPr>
              <w:spacing w:line="240" w:lineRule="auto"/>
              <w:rPr>
                <w:rFonts w:ascii="新細明體" w:hAnsi="新細明體"/>
                <w:sz w:val="24"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sz w:val="24"/>
                <w:szCs w:val="24"/>
                <w:lang w:eastAsia="zh-HK"/>
              </w:rPr>
              <w:t>準備</w:t>
            </w:r>
            <w:r w:rsidRPr="000A20D8">
              <w:rPr>
                <w:rFonts w:ascii="新細明體" w:hAnsi="新細明體" w:hint="eastAsia"/>
                <w:sz w:val="24"/>
                <w:szCs w:val="24"/>
                <w:lang w:eastAsia="zh-HK"/>
              </w:rPr>
              <w:t>分</w:t>
            </w:r>
            <w:r>
              <w:rPr>
                <w:rFonts w:ascii="新細明體" w:hAnsi="新細明體" w:hint="eastAsia"/>
                <w:sz w:val="24"/>
                <w:szCs w:val="24"/>
                <w:lang w:eastAsia="zh-HK"/>
              </w:rPr>
              <w:t>組(5-6人)名單</w:t>
            </w:r>
            <w:r w:rsidR="005740FC">
              <w:rPr>
                <w:rFonts w:ascii="新細明體" w:hAnsi="新細明體" w:hint="eastAsia"/>
                <w:sz w:val="24"/>
                <w:szCs w:val="24"/>
                <w:lang w:eastAsia="zh-HK"/>
              </w:rPr>
              <w:t>及 分組座位設計</w:t>
            </w:r>
          </w:p>
          <w:p w14:paraId="16E3147D" w14:textId="77777777" w:rsidR="00BA071F" w:rsidRDefault="0080762C" w:rsidP="000A20D8">
            <w:pPr>
              <w:pStyle w:val="ac"/>
              <w:numPr>
                <w:ilvl w:val="0"/>
                <w:numId w:val="28"/>
              </w:numPr>
              <w:spacing w:line="240" w:lineRule="auto"/>
              <w:rPr>
                <w:rFonts w:ascii="新細明體" w:hAnsi="新細明體"/>
                <w:sz w:val="24"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sz w:val="24"/>
                <w:szCs w:val="24"/>
                <w:lang w:eastAsia="zh-HK"/>
              </w:rPr>
              <w:t>準備工作紙、課堂影片及簡報</w:t>
            </w:r>
          </w:p>
          <w:p w14:paraId="2095C060" w14:textId="77777777" w:rsidR="005740FC" w:rsidRPr="005740FC" w:rsidRDefault="0080762C" w:rsidP="005740FC">
            <w:pPr>
              <w:pStyle w:val="ac"/>
              <w:numPr>
                <w:ilvl w:val="0"/>
                <w:numId w:val="28"/>
              </w:numPr>
              <w:spacing w:line="240" w:lineRule="auto"/>
              <w:rPr>
                <w:rFonts w:ascii="新細明體" w:hAnsi="新細明體"/>
                <w:sz w:val="24"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sz w:val="24"/>
                <w:szCs w:val="24"/>
                <w:lang w:eastAsia="zh-HK"/>
              </w:rPr>
              <w:t>準備</w:t>
            </w:r>
            <w:r>
              <w:rPr>
                <w:rFonts w:ascii="新細明體" w:hAnsi="新細明體"/>
                <w:sz w:val="24"/>
                <w:szCs w:val="24"/>
                <w:lang w:eastAsia="zh-HK"/>
              </w:rPr>
              <w:t>IT</w:t>
            </w:r>
            <w:r>
              <w:rPr>
                <w:rFonts w:ascii="新細明體" w:hAnsi="新細明體" w:hint="eastAsia"/>
                <w:sz w:val="24"/>
                <w:szCs w:val="24"/>
                <w:lang w:eastAsia="zh-HK"/>
              </w:rPr>
              <w:t>支援:</w:t>
            </w:r>
            <w:r>
              <w:rPr>
                <w:rFonts w:ascii="新細明體" w:hAnsi="新細明體"/>
                <w:sz w:val="24"/>
                <w:szCs w:val="24"/>
                <w:lang w:eastAsia="zh-HK"/>
              </w:rPr>
              <w:t xml:space="preserve"> </w:t>
            </w:r>
            <w:r w:rsidR="005740FC">
              <w:rPr>
                <w:rFonts w:ascii="新細明體" w:hAnsi="新細明體" w:hint="eastAsia"/>
                <w:sz w:val="24"/>
                <w:szCs w:val="24"/>
                <w:lang w:eastAsia="zh-HK"/>
              </w:rPr>
              <w:t>平板電腦</w:t>
            </w:r>
            <w:r w:rsidR="007E6F42">
              <w:rPr>
                <w:rFonts w:ascii="新細明體" w:hAnsi="新細明體" w:hint="eastAsia"/>
                <w:sz w:val="24"/>
                <w:szCs w:val="24"/>
                <w:lang w:eastAsia="zh-HK"/>
              </w:rPr>
              <w:t>、</w:t>
            </w:r>
            <w:proofErr w:type="spellStart"/>
            <w:r w:rsidR="007E6F42">
              <w:rPr>
                <w:rFonts w:ascii="新細明體" w:hAnsi="新細明體" w:hint="eastAsia"/>
                <w:sz w:val="24"/>
                <w:szCs w:val="24"/>
                <w:lang w:eastAsia="zh-HK"/>
              </w:rPr>
              <w:t>Viemo</w:t>
            </w:r>
            <w:proofErr w:type="spellEnd"/>
            <w:r w:rsidR="007E6F42">
              <w:rPr>
                <w:rFonts w:ascii="新細明體" w:hAnsi="新細明體" w:hint="eastAsia"/>
                <w:sz w:val="24"/>
                <w:szCs w:val="24"/>
                <w:lang w:eastAsia="zh-HK"/>
              </w:rPr>
              <w:t>平台</w:t>
            </w:r>
          </w:p>
        </w:tc>
        <w:tc>
          <w:tcPr>
            <w:tcW w:w="283" w:type="dxa"/>
          </w:tcPr>
          <w:p w14:paraId="2C01E8DC" w14:textId="77777777" w:rsidR="00374C26" w:rsidRPr="005B64AA" w:rsidRDefault="00F06161" w:rsidP="00AB0824">
            <w:pPr>
              <w:spacing w:line="240" w:lineRule="auto"/>
              <w:rPr>
                <w:rFonts w:ascii="新細明體" w:hAnsi="新細明體"/>
                <w:b/>
                <w:sz w:val="24"/>
                <w:szCs w:val="24"/>
                <w:u w:val="single"/>
                <w:lang w:eastAsia="zh-TW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2C4DB66" wp14:editId="1521C1B5">
                      <wp:simplePos x="0" y="0"/>
                      <wp:positionH relativeFrom="margin">
                        <wp:posOffset>100965</wp:posOffset>
                      </wp:positionH>
                      <wp:positionV relativeFrom="paragraph">
                        <wp:posOffset>3363595</wp:posOffset>
                      </wp:positionV>
                      <wp:extent cx="1657350" cy="438150"/>
                      <wp:effectExtent l="0" t="0" r="0" b="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D45998" w14:textId="77777777" w:rsidR="002845D1" w:rsidRPr="00F06161" w:rsidRDefault="002845D1" w:rsidP="002845D1">
                                  <w:pPr>
                                    <w:rPr>
                                      <w:sz w:val="16"/>
                                      <w:szCs w:val="20"/>
                                      <w:lang w:eastAsia="zh-TW"/>
                                    </w:rPr>
                                  </w:pPr>
                                  <w:r w:rsidRPr="00F06161">
                                    <w:rPr>
                                      <w:rFonts w:hint="eastAsia"/>
                                      <w:sz w:val="16"/>
                                      <w:szCs w:val="20"/>
                                      <w:lang w:eastAsia="zh-TW"/>
                                    </w:rPr>
                                    <w:t>圖</w:t>
                                  </w:r>
                                  <w:r w:rsidRPr="00F06161">
                                    <w:rPr>
                                      <w:rFonts w:hint="eastAsia"/>
                                      <w:sz w:val="16"/>
                                      <w:szCs w:val="20"/>
                                      <w:lang w:eastAsia="zh-TW"/>
                                    </w:rPr>
                                    <w:t>:</w:t>
                                  </w:r>
                                  <w:r w:rsidRPr="00F06161">
                                    <w:rPr>
                                      <w:rFonts w:ascii="新細明體" w:hAnsi="新細明體" w:hint="eastAsia"/>
                                      <w:szCs w:val="24"/>
                                      <w:lang w:eastAsia="zh-HK"/>
                                    </w:rPr>
                                    <w:t xml:space="preserve"> </w:t>
                                  </w:r>
                                  <w:r w:rsidRPr="00F06161">
                                    <w:rPr>
                                      <w:rFonts w:ascii="新細明體" w:hAnsi="新細明體" w:hint="eastAsia"/>
                                      <w:sz w:val="16"/>
                                      <w:szCs w:val="24"/>
                                      <w:lang w:eastAsia="zh-HK"/>
                                    </w:rPr>
                                    <w:t>FB群組發佈反轉課堂影片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31FBF3" id="文字方塊 6" o:spid="_x0000_s1027" type="#_x0000_t202" style="position:absolute;margin-left:7.95pt;margin-top:264.85pt;width:130.5pt;height:34.5pt;z-index:-2516520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" filled="f" stroked="f" strokeweight=".5pt">
                      <v:textbox>
                        <w:txbxContent>
                          <w:p w:rsidR="002845D1" w:rsidRPr="00F06161" w:rsidRDefault="002845D1" w:rsidP="002845D1">
                            <w:pPr>
                              <w:rPr>
                                <w:sz w:val="16"/>
                                <w:szCs w:val="20"/>
                                <w:lang w:eastAsia="zh-TW"/>
                              </w:rPr>
                            </w:pPr>
                            <w:r w:rsidRPr="00F06161">
                              <w:rPr>
                                <w:rFonts w:hint="eastAsia"/>
                                <w:sz w:val="16"/>
                                <w:szCs w:val="20"/>
                                <w:lang w:eastAsia="zh-TW"/>
                              </w:rPr>
                              <w:t>圖</w:t>
                            </w:r>
                            <w:r w:rsidRPr="00F06161">
                              <w:rPr>
                                <w:rFonts w:hint="eastAsia"/>
                                <w:sz w:val="16"/>
                                <w:szCs w:val="20"/>
                                <w:lang w:eastAsia="zh-TW"/>
                              </w:rPr>
                              <w:t>:</w:t>
                            </w:r>
                            <w:r w:rsidRPr="00F06161">
                              <w:rPr>
                                <w:rFonts w:ascii="新細明體" w:hAnsi="新細明體" w:hint="eastAsia"/>
                                <w:szCs w:val="24"/>
                                <w:lang w:eastAsia="zh-HK"/>
                              </w:rPr>
                              <w:t xml:space="preserve"> </w:t>
                            </w:r>
                            <w:r w:rsidRPr="00F06161">
                              <w:rPr>
                                <w:rFonts w:ascii="新細明體" w:hAnsi="新細明體" w:hint="eastAsia"/>
                                <w:sz w:val="16"/>
                                <w:szCs w:val="24"/>
                                <w:lang w:eastAsia="zh-HK"/>
                              </w:rPr>
                              <w:t>FB群組發佈反轉課堂影片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0490" w:type="dxa"/>
          </w:tcPr>
          <w:p w14:paraId="604F0C6C" w14:textId="77777777" w:rsidR="00374C26" w:rsidRPr="00FA7E87" w:rsidRDefault="00374C26" w:rsidP="00AB0824">
            <w:pPr>
              <w:spacing w:line="240" w:lineRule="auto"/>
              <w:rPr>
                <w:rFonts w:ascii="新細明體" w:hAnsi="新細明體"/>
                <w:b/>
                <w:sz w:val="24"/>
                <w:szCs w:val="24"/>
                <w:u w:val="single"/>
                <w:lang w:eastAsia="zh-TW"/>
              </w:rPr>
            </w:pPr>
            <w:r w:rsidRPr="005B64AA">
              <w:rPr>
                <w:rFonts w:ascii="新細明體" w:hAnsi="新細明體" w:hint="eastAsia"/>
                <w:b/>
                <w:sz w:val="24"/>
                <w:szCs w:val="24"/>
                <w:u w:val="single"/>
                <w:lang w:eastAsia="zh-TW"/>
              </w:rPr>
              <w:t>本課題</w:t>
            </w:r>
            <w:r w:rsidRPr="005B64AA">
              <w:rPr>
                <w:rFonts w:ascii="新細明體" w:hAnsi="新細明體"/>
                <w:b/>
                <w:sz w:val="24"/>
                <w:szCs w:val="24"/>
                <w:u w:val="single"/>
                <w:lang w:eastAsia="zh-TW"/>
              </w:rPr>
              <w:t>教學難點：</w:t>
            </w:r>
          </w:p>
          <w:p w14:paraId="539C7688" w14:textId="77777777" w:rsidR="00374C26" w:rsidRPr="005E5C41" w:rsidRDefault="00374C26" w:rsidP="00AB0824">
            <w:pPr>
              <w:numPr>
                <w:ilvl w:val="0"/>
                <w:numId w:val="3"/>
              </w:numPr>
              <w:spacing w:line="240" w:lineRule="auto"/>
              <w:rPr>
                <w:rFonts w:ascii="新細明體" w:hAnsi="新細明體"/>
                <w:sz w:val="24"/>
                <w:szCs w:val="24"/>
                <w:lang w:eastAsia="zh-TW"/>
              </w:rPr>
            </w:pPr>
            <w:r w:rsidRPr="005E5C41">
              <w:rPr>
                <w:rFonts w:ascii="新細明體" w:hAnsi="新細明體" w:hint="eastAsia"/>
                <w:sz w:val="24"/>
                <w:szCs w:val="24"/>
                <w:lang w:eastAsia="zh-TW"/>
              </w:rPr>
              <w:t>未能真正明白每條公式的分析含意</w:t>
            </w:r>
          </w:p>
          <w:p w14:paraId="347C1D71" w14:textId="77777777" w:rsidR="00374C26" w:rsidRPr="007F1626" w:rsidRDefault="00374C26" w:rsidP="00AB0824">
            <w:pPr>
              <w:numPr>
                <w:ilvl w:val="0"/>
                <w:numId w:val="3"/>
              </w:numPr>
              <w:spacing w:line="240" w:lineRule="auto"/>
              <w:rPr>
                <w:rFonts w:ascii="新細明體" w:hAnsi="新細明體" w:cs="新細明體"/>
                <w:b/>
                <w:sz w:val="24"/>
                <w:szCs w:val="24"/>
                <w:u w:val="single"/>
                <w:lang w:eastAsia="zh-TW"/>
              </w:rPr>
            </w:pPr>
            <w:r w:rsidRPr="001561BF">
              <w:rPr>
                <w:rFonts w:ascii="新細明體" w:hAnsi="新細明體" w:hint="eastAsia"/>
                <w:sz w:val="24"/>
                <w:szCs w:val="24"/>
                <w:lang w:eastAsia="zh-TW"/>
              </w:rPr>
              <w:t>課題遠離生活上所用，沒有興趣了解</w:t>
            </w:r>
            <w:r w:rsidRPr="001561BF">
              <w:rPr>
                <w:rFonts w:ascii="新細明體" w:hAnsi="新細明體" w:hint="eastAsia"/>
                <w:bCs/>
                <w:sz w:val="24"/>
                <w:szCs w:val="24"/>
                <w:lang w:eastAsia="zh-TW"/>
              </w:rPr>
              <w:t>企業財務表現，以致變成十分沉悶的課堂</w:t>
            </w:r>
          </w:p>
          <w:p w14:paraId="18825052" w14:textId="77777777" w:rsidR="00374C26" w:rsidRPr="001561BF" w:rsidRDefault="00027DBD" w:rsidP="007F1626">
            <w:pPr>
              <w:spacing w:line="240" w:lineRule="auto"/>
              <w:rPr>
                <w:rFonts w:ascii="新細明體" w:hAnsi="新細明體" w:cs="新細明體"/>
                <w:b/>
                <w:sz w:val="24"/>
                <w:szCs w:val="24"/>
                <w:u w:val="single"/>
                <w:lang w:eastAsia="zh-TW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10F493" wp14:editId="6483919A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274955</wp:posOffset>
                      </wp:positionV>
                      <wp:extent cx="1800225" cy="333375"/>
                      <wp:effectExtent l="0" t="0" r="47625" b="28575"/>
                      <wp:wrapNone/>
                      <wp:docPr id="11" name="五邊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333375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C04CDD" w14:textId="77777777" w:rsidR="007D445A" w:rsidRPr="00216C68" w:rsidRDefault="0030072A" w:rsidP="007D445A">
                                  <w:pPr>
                                    <w:pStyle w:val="ac"/>
                                    <w:ind w:left="360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216C68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2.</w:t>
                                  </w:r>
                                  <w:r w:rsidR="001001E4" w:rsidRPr="00216C6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課堂鞏固反轉課堂知識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0CA115C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五邊形 11" o:spid="_x0000_s1028" type="#_x0000_t15" style="position:absolute;margin-left:140.8pt;margin-top:21.65pt;width:141.75pt;height:26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" adj="19600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:rsidR="007D445A" w:rsidRPr="00216C68" w:rsidRDefault="0030072A" w:rsidP="007D445A">
                            <w:pPr>
                              <w:pStyle w:val="ac"/>
                              <w:ind w:left="360"/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216C68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  <w:lang w:eastAsia="zh-TW"/>
                              </w:rPr>
                              <w:t>2.</w:t>
                            </w:r>
                            <w:r w:rsidR="001001E4" w:rsidRPr="00216C6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zh-TW"/>
                              </w:rPr>
                              <w:t>課堂鞏固反轉課堂知識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01E4"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75B7DC" wp14:editId="0D1B3084">
                      <wp:simplePos x="0" y="0"/>
                      <wp:positionH relativeFrom="column">
                        <wp:posOffset>3759835</wp:posOffset>
                      </wp:positionH>
                      <wp:positionV relativeFrom="paragraph">
                        <wp:posOffset>255905</wp:posOffset>
                      </wp:positionV>
                      <wp:extent cx="2447925" cy="333375"/>
                      <wp:effectExtent l="0" t="0" r="47625" b="28575"/>
                      <wp:wrapNone/>
                      <wp:docPr id="12" name="五邊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333375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ABB342" w14:textId="77777777" w:rsidR="001001E4" w:rsidRPr="00216C68" w:rsidRDefault="001001E4" w:rsidP="001001E4">
                                  <w:pPr>
                                    <w:pStyle w:val="ac"/>
                                    <w:ind w:left="360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216C68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3.</w:t>
                                  </w:r>
                                  <w:r w:rsidRPr="00216C6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專題探究(應用及評估反轉課堂內容)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F075D36" id="五邊形 12" o:spid="_x0000_s1029" type="#_x0000_t15" style="position:absolute;margin-left:296.05pt;margin-top:20.15pt;width:192.75pt;height:26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" adj="20129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:rsidR="001001E4" w:rsidRPr="00216C68" w:rsidRDefault="001001E4" w:rsidP="001001E4">
                            <w:pPr>
                              <w:pStyle w:val="ac"/>
                              <w:ind w:left="360"/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216C68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  <w:lang w:eastAsia="zh-TW"/>
                              </w:rPr>
                              <w:t>3.</w:t>
                            </w:r>
                            <w:r w:rsidRPr="00216C6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zh-TW"/>
                              </w:rPr>
                              <w:t>專題探究</w:t>
                            </w:r>
                            <w:r w:rsidRPr="00216C6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zh-TW"/>
                              </w:rPr>
                              <w:t>(應用及評估反轉課堂內容)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445A"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20F744" wp14:editId="76BAD83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274955</wp:posOffset>
                      </wp:positionV>
                      <wp:extent cx="1628775" cy="333375"/>
                      <wp:effectExtent l="0" t="0" r="47625" b="28575"/>
                      <wp:wrapNone/>
                      <wp:docPr id="10" name="五邊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333375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036826" w14:textId="77777777" w:rsidR="007D445A" w:rsidRPr="00216C68" w:rsidRDefault="007D445A" w:rsidP="007D445A">
                                  <w:pPr>
                                    <w:pStyle w:val="ac"/>
                                    <w:ind w:left="360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216C6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1.</w:t>
                                  </w:r>
                                  <w:r w:rsidRPr="00216C6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觀看</w:t>
                                  </w:r>
                                  <w:r w:rsidRPr="00216C6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  <w:lang w:eastAsia="zh-HK"/>
                                    </w:rPr>
                                    <w:t>反轉課堂片段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五邊形 10" o:spid="_x0000_s1030" type="#_x0000_t15" style="position:absolute;margin-left:-.2pt;margin-top:21.65pt;width:128.25pt;height:26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" adj="19389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:rsidR="007D445A" w:rsidRPr="00216C68" w:rsidRDefault="007D445A" w:rsidP="007D445A">
                            <w:pPr>
                              <w:pStyle w:val="ac"/>
                              <w:ind w:left="360"/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216C6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zh-TW"/>
                              </w:rPr>
                              <w:t>1.觀看</w:t>
                            </w:r>
                            <w:r w:rsidRPr="00216C6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zh-HK"/>
                              </w:rPr>
                              <w:t>反轉課堂</w:t>
                            </w:r>
                            <w:r w:rsidRPr="00216C6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zh-HK"/>
                              </w:rPr>
                              <w:t>片段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4C26" w:rsidRPr="001561BF">
              <w:rPr>
                <w:rFonts w:ascii="新細明體" w:hAnsi="新細明體" w:hint="eastAsia"/>
                <w:b/>
                <w:sz w:val="24"/>
                <w:szCs w:val="24"/>
                <w:u w:val="single"/>
                <w:lang w:eastAsia="zh-TW"/>
              </w:rPr>
              <w:t>教學理論、</w:t>
            </w:r>
            <w:r w:rsidR="00374C26" w:rsidRPr="001561BF">
              <w:rPr>
                <w:rFonts w:ascii="新細明體" w:hAnsi="新細明體"/>
                <w:b/>
                <w:sz w:val="24"/>
                <w:szCs w:val="24"/>
                <w:u w:val="single"/>
                <w:lang w:eastAsia="zh-TW"/>
              </w:rPr>
              <w:t>教學</w:t>
            </w:r>
            <w:r w:rsidR="00374C26" w:rsidRPr="001561BF">
              <w:rPr>
                <w:rFonts w:ascii="新細明體" w:hAnsi="新細明體" w:hint="eastAsia"/>
                <w:b/>
                <w:sz w:val="24"/>
                <w:szCs w:val="24"/>
                <w:u w:val="single"/>
                <w:lang w:eastAsia="zh-TW"/>
              </w:rPr>
              <w:t>活動及評估設計</w:t>
            </w:r>
            <w:r w:rsidR="00374C26" w:rsidRPr="001561BF">
              <w:rPr>
                <w:rFonts w:ascii="新細明體" w:hAnsi="新細明體" w:cs="新細明體" w:hint="eastAsia"/>
                <w:b/>
                <w:sz w:val="24"/>
                <w:szCs w:val="24"/>
                <w:u w:val="single"/>
                <w:lang w:eastAsia="zh-TW"/>
              </w:rPr>
              <w:t>：</w:t>
            </w:r>
          </w:p>
          <w:p w14:paraId="5A500C37" w14:textId="77777777" w:rsidR="00374C26" w:rsidRDefault="00027DBD" w:rsidP="00E67F42">
            <w:pPr>
              <w:spacing w:line="240" w:lineRule="auto"/>
              <w:rPr>
                <w:rFonts w:ascii="新細明體" w:hAnsi="新細明體"/>
                <w:b/>
                <w:sz w:val="24"/>
                <w:szCs w:val="24"/>
                <w:u w:val="single"/>
                <w:lang w:eastAsia="zh-TW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04F6F6" wp14:editId="4E8344DC">
                      <wp:simplePos x="0" y="0"/>
                      <wp:positionH relativeFrom="column">
                        <wp:posOffset>2673985</wp:posOffset>
                      </wp:positionH>
                      <wp:positionV relativeFrom="paragraph">
                        <wp:posOffset>319405</wp:posOffset>
                      </wp:positionV>
                      <wp:extent cx="1847850" cy="333375"/>
                      <wp:effectExtent l="0" t="0" r="38100" b="28575"/>
                      <wp:wrapNone/>
                      <wp:docPr id="14" name="五邊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333375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3741BA" w14:textId="77777777" w:rsidR="009A7593" w:rsidRPr="00216C68" w:rsidRDefault="009A7593" w:rsidP="009A7593">
                                  <w:pPr>
                                    <w:pStyle w:val="ac"/>
                                    <w:ind w:left="360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216C68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5</w:t>
                                  </w:r>
                                  <w:r w:rsidRPr="00216C6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.</w:t>
                                  </w:r>
                                  <w:r w:rsidRPr="00216C6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16C6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以提問及討論總結課堂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5B07581" id="五邊形 14" o:spid="_x0000_s1031" type="#_x0000_t15" style="position:absolute;margin-left:210.55pt;margin-top:25.15pt;width:145.5pt;height:26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" adj="19652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:rsidR="009A7593" w:rsidRPr="00216C68" w:rsidRDefault="009A7593" w:rsidP="009A7593">
                            <w:pPr>
                              <w:pStyle w:val="ac"/>
                              <w:ind w:left="360"/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216C68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  <w:lang w:eastAsia="zh-TW"/>
                              </w:rPr>
                              <w:t>5</w:t>
                            </w:r>
                            <w:r w:rsidRPr="00216C6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zh-TW"/>
                              </w:rPr>
                              <w:t>.</w:t>
                            </w:r>
                            <w:r w:rsidRPr="00216C6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6C6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zh-TW"/>
                              </w:rPr>
                              <w:t>以提問及討論總結課堂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F591C0" wp14:editId="13E546D3">
                      <wp:simplePos x="0" y="0"/>
                      <wp:positionH relativeFrom="column">
                        <wp:posOffset>4845685</wp:posOffset>
                      </wp:positionH>
                      <wp:positionV relativeFrom="paragraph">
                        <wp:posOffset>309880</wp:posOffset>
                      </wp:positionV>
                      <wp:extent cx="1133475" cy="333375"/>
                      <wp:effectExtent l="0" t="0" r="47625" b="28575"/>
                      <wp:wrapNone/>
                      <wp:docPr id="15" name="五邊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333375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F03278" w14:textId="77777777" w:rsidR="00027DBD" w:rsidRPr="00216C68" w:rsidRDefault="00027DBD" w:rsidP="00027DBD">
                                  <w:pPr>
                                    <w:pStyle w:val="ac"/>
                                    <w:ind w:left="360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6</w:t>
                                  </w:r>
                                  <w:r w:rsidRPr="00216C6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.</w:t>
                                  </w:r>
                                  <w:r w:rsidRPr="00216C6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7DBD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延伸學習</w:t>
                                  </w:r>
                                  <w:r w:rsidRPr="00216C6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C07152" id="五邊形 15" o:spid="_x0000_s1032" type="#_x0000_t15" style="position:absolute;margin-left:381.55pt;margin-top:24.4pt;width:89.25pt;height:26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" adj="18424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:rsidR="00027DBD" w:rsidRPr="00216C68" w:rsidRDefault="00027DBD" w:rsidP="00027DBD">
                            <w:pPr>
                              <w:pStyle w:val="ac"/>
                              <w:ind w:left="360"/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  <w:lang w:eastAsia="zh-TW"/>
                              </w:rPr>
                              <w:t>6</w:t>
                            </w:r>
                            <w:r w:rsidRPr="00216C6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zh-TW"/>
                              </w:rPr>
                              <w:t>.</w:t>
                            </w:r>
                            <w:r w:rsidRPr="00216C6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7DBD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zh-TW"/>
                              </w:rPr>
                              <w:t>延伸學習</w:t>
                            </w:r>
                            <w:r w:rsidRPr="00216C6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zh-TW"/>
                              </w:rPr>
                              <w:t>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7593"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DAB87C" wp14:editId="2AE450D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328930</wp:posOffset>
                      </wp:positionV>
                      <wp:extent cx="2457450" cy="333375"/>
                      <wp:effectExtent l="0" t="0" r="38100" b="28575"/>
                      <wp:wrapNone/>
                      <wp:docPr id="13" name="五邊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0" cy="333375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0E5B66" w14:textId="77777777" w:rsidR="009A7593" w:rsidRPr="00216C68" w:rsidRDefault="009A7593" w:rsidP="009A7593">
                                  <w:pPr>
                                    <w:pStyle w:val="ac"/>
                                    <w:ind w:left="360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 w:rsidRPr="00216C68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4</w:t>
                                  </w:r>
                                  <w:r w:rsidRPr="00216C6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 xml:space="preserve">. </w:t>
                                  </w:r>
                                  <w:r w:rsidRPr="00216C68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  <w:lang w:eastAsia="zh-TW"/>
                                    </w:rPr>
                                    <w:t>進行專題探究題、歸納及同儕互評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8E7A51" id="五邊形 13" o:spid="_x0000_s1033" type="#_x0000_t15" style="position:absolute;margin-left:-.95pt;margin-top:25.9pt;width:193.5pt;height:26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" adj="20135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:rsidR="009A7593" w:rsidRPr="00216C68" w:rsidRDefault="009A7593" w:rsidP="009A7593">
                            <w:pPr>
                              <w:pStyle w:val="ac"/>
                              <w:ind w:left="360"/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216C68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  <w:lang w:eastAsia="zh-TW"/>
                              </w:rPr>
                              <w:t>4</w:t>
                            </w:r>
                            <w:r w:rsidRPr="00216C6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zh-TW"/>
                              </w:rPr>
                              <w:t>.</w:t>
                            </w:r>
                            <w:r w:rsidRPr="00216C68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 進行專題探究題、歸納及同儕互評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F17D2F" w14:textId="77777777" w:rsidR="00BA606D" w:rsidRDefault="00BA606D" w:rsidP="00E67F42">
            <w:pPr>
              <w:spacing w:line="240" w:lineRule="auto"/>
              <w:rPr>
                <w:rFonts w:ascii="新細明體" w:hAnsi="新細明體"/>
                <w:b/>
                <w:sz w:val="24"/>
                <w:szCs w:val="24"/>
                <w:u w:val="single"/>
                <w:lang w:eastAsia="zh-TW"/>
              </w:rPr>
            </w:pPr>
          </w:p>
          <w:p w14:paraId="0A5C60CC" w14:textId="77777777" w:rsidR="00BA606D" w:rsidRPr="00C76D21" w:rsidRDefault="009B7A41" w:rsidP="000166B7">
            <w:pPr>
              <w:spacing w:line="240" w:lineRule="auto"/>
              <w:rPr>
                <w:rFonts w:ascii="新細明體" w:hAnsi="新細明體"/>
                <w:sz w:val="24"/>
                <w:szCs w:val="24"/>
                <w:lang w:eastAsia="zh-HK"/>
              </w:rPr>
            </w:pPr>
            <w:r>
              <w:rPr>
                <w:noProof/>
                <w:lang w:eastAsia="zh-TW" w:bidi="ar-SA"/>
              </w:rPr>
              <w:drawing>
                <wp:anchor distT="0" distB="0" distL="114300" distR="114300" simplePos="0" relativeHeight="251665408" behindDoc="1" locked="0" layoutInCell="1" allowOverlap="1" wp14:anchorId="13FE92F0" wp14:editId="2857CF90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26670</wp:posOffset>
                  </wp:positionV>
                  <wp:extent cx="1363980" cy="1301750"/>
                  <wp:effectExtent l="0" t="0" r="7620" b="0"/>
                  <wp:wrapSquare wrapText="bothSides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130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6D21" w:rsidRPr="00C76D21">
              <w:rPr>
                <w:rFonts w:ascii="新細明體" w:hAnsi="新細明體" w:hint="eastAsia"/>
                <w:sz w:val="24"/>
                <w:szCs w:val="24"/>
                <w:lang w:eastAsia="zh-TW"/>
              </w:rPr>
              <w:t>課堂以反轉課堂進行自主學習，配以「我是證券分析員」角色扮演專題探究去應用及評估反轉課堂所學。課</w:t>
            </w:r>
            <w:r w:rsidR="000166B7">
              <w:rPr>
                <w:rFonts w:ascii="新細明體" w:hAnsi="新細明體" w:hint="eastAsia"/>
                <w:sz w:val="24"/>
                <w:szCs w:val="24"/>
                <w:lang w:eastAsia="zh-TW"/>
              </w:rPr>
              <w:t>堂打破遠離現實、沉悶的教學方式，以一個證券分析員去進行真實</w:t>
            </w:r>
            <w:r w:rsidR="000166B7">
              <w:rPr>
                <w:rFonts w:ascii="新細明體" w:hAnsi="新細明體" w:hint="eastAsia"/>
                <w:sz w:val="24"/>
                <w:szCs w:val="24"/>
                <w:lang w:eastAsia="zh-HK"/>
              </w:rPr>
              <w:t>而</w:t>
            </w:r>
            <w:r w:rsidR="000166B7">
              <w:rPr>
                <w:rFonts w:ascii="新細明體" w:hAnsi="新細明體" w:hint="eastAsia"/>
                <w:sz w:val="24"/>
                <w:szCs w:val="24"/>
                <w:lang w:eastAsia="zh-TW"/>
              </w:rPr>
              <w:t>且</w:t>
            </w:r>
            <w:r w:rsidR="000166B7">
              <w:rPr>
                <w:rFonts w:ascii="新細明體" w:hAnsi="新細明體" w:hint="eastAsia"/>
                <w:sz w:val="24"/>
                <w:szCs w:val="24"/>
                <w:lang w:eastAsia="zh-HK"/>
              </w:rPr>
              <w:t>在生活上經常光顧</w:t>
            </w:r>
            <w:r w:rsidR="00C76D21" w:rsidRPr="00C76D21">
              <w:rPr>
                <w:rFonts w:ascii="新細明體" w:hAnsi="新細明體" w:hint="eastAsia"/>
                <w:sz w:val="24"/>
                <w:szCs w:val="24"/>
                <w:lang w:eastAsia="zh-TW"/>
              </w:rPr>
              <w:t>的上市公司</w:t>
            </w:r>
            <w:r w:rsidR="000166B7">
              <w:rPr>
                <w:rFonts w:ascii="新細明體" w:hAnsi="新細明體" w:hint="eastAsia"/>
                <w:sz w:val="24"/>
                <w:szCs w:val="24"/>
                <w:lang w:eastAsia="zh-HK"/>
              </w:rPr>
              <w:t>財務分析</w:t>
            </w:r>
            <w:r w:rsidR="00C76D21" w:rsidRPr="00C76D21">
              <w:rPr>
                <w:rFonts w:ascii="新細明體" w:hAnsi="新細明體" w:hint="eastAsia"/>
                <w:sz w:val="24"/>
                <w:szCs w:val="24"/>
                <w:lang w:eastAsia="zh-TW"/>
              </w:rPr>
              <w:t>。教學理念希望同學</w:t>
            </w:r>
            <w:r w:rsidR="004E7D79">
              <w:rPr>
                <w:rFonts w:ascii="新細明體" w:hAnsi="新細明體" w:hint="eastAsia"/>
                <w:sz w:val="24"/>
                <w:szCs w:val="24"/>
                <w:lang w:eastAsia="zh-HK"/>
              </w:rPr>
              <w:t>能以真實情境配以適合的電子習工具去</w:t>
            </w:r>
            <w:r w:rsidR="00C76D21" w:rsidRPr="00C76D21">
              <w:rPr>
                <w:rFonts w:ascii="新細明體" w:hAnsi="新細明體" w:hint="eastAsia"/>
                <w:sz w:val="24"/>
                <w:szCs w:val="24"/>
                <w:lang w:eastAsia="zh-TW"/>
              </w:rPr>
              <w:t>明白盈利能力比率的含意，不以</w:t>
            </w:r>
            <w:r w:rsidR="004E7D79">
              <w:rPr>
                <w:rFonts w:ascii="新細明體" w:hAnsi="新細明體" w:hint="eastAsia"/>
                <w:sz w:val="24"/>
                <w:szCs w:val="24"/>
                <w:lang w:eastAsia="zh-HK"/>
              </w:rPr>
              <w:t>單向及</w:t>
            </w:r>
            <w:r w:rsidR="00C76D21" w:rsidRPr="00C76D21">
              <w:rPr>
                <w:rFonts w:ascii="新細明體" w:hAnsi="新細明體" w:hint="eastAsia"/>
                <w:sz w:val="24"/>
                <w:szCs w:val="24"/>
                <w:lang w:eastAsia="zh-TW"/>
              </w:rPr>
              <w:t>死背的方法去學會本課</w:t>
            </w:r>
            <w:r w:rsidR="006403C6">
              <w:rPr>
                <w:rFonts w:ascii="新細明體" w:hAnsi="新細明體" w:hint="eastAsia"/>
                <w:sz w:val="24"/>
                <w:szCs w:val="24"/>
                <w:lang w:eastAsia="zh-HK"/>
              </w:rPr>
              <w:t>學習重點</w:t>
            </w:r>
            <w:r w:rsidR="000C0CC7">
              <w:rPr>
                <w:rFonts w:ascii="新細明體" w:hAnsi="新細明體" w:hint="eastAsia"/>
                <w:sz w:val="24"/>
                <w:szCs w:val="24"/>
                <w:lang w:eastAsia="zh-HK"/>
              </w:rPr>
              <w:t>，加深學生印象。</w:t>
            </w:r>
          </w:p>
        </w:tc>
      </w:tr>
    </w:tbl>
    <w:p w14:paraId="5EB9B80C" w14:textId="77777777" w:rsidR="00C00FC8" w:rsidRDefault="00C4195E" w:rsidP="00E67F42">
      <w:pPr>
        <w:spacing w:line="240" w:lineRule="auto"/>
        <w:rPr>
          <w:rFonts w:ascii="新細明體" w:hAnsi="新細明體"/>
          <w:b/>
          <w:sz w:val="24"/>
          <w:szCs w:val="24"/>
          <w:u w:val="single"/>
          <w:lang w:eastAsia="zh-TW"/>
        </w:rPr>
      </w:pPr>
      <w:r>
        <w:rPr>
          <w:rFonts w:ascii="新細明體" w:hAnsi="新細明體"/>
          <w:b/>
          <w:sz w:val="24"/>
          <w:szCs w:val="24"/>
          <w:lang w:eastAsia="zh-TW"/>
        </w:rPr>
        <w:br w:type="page"/>
      </w:r>
      <w:r w:rsidR="00C00FC8">
        <w:rPr>
          <w:rFonts w:ascii="新細明體" w:hAnsi="新細明體" w:hint="eastAsia"/>
          <w:b/>
          <w:sz w:val="24"/>
          <w:szCs w:val="24"/>
          <w:u w:val="single"/>
          <w:lang w:eastAsia="zh-TW"/>
        </w:rPr>
        <w:lastRenderedPageBreak/>
        <w:t>課堂</w:t>
      </w:r>
      <w:r w:rsidR="00DF40D9">
        <w:rPr>
          <w:rFonts w:ascii="新細明體" w:hAnsi="新細明體" w:hint="eastAsia"/>
          <w:b/>
          <w:sz w:val="24"/>
          <w:szCs w:val="24"/>
          <w:u w:val="single"/>
          <w:lang w:eastAsia="zh-HK"/>
        </w:rPr>
        <w:t>流</w:t>
      </w:r>
      <w:r w:rsidR="00C00FC8">
        <w:rPr>
          <w:rFonts w:ascii="新細明體" w:hAnsi="新細明體" w:hint="eastAsia"/>
          <w:b/>
          <w:sz w:val="24"/>
          <w:szCs w:val="24"/>
          <w:u w:val="single"/>
          <w:lang w:eastAsia="zh-TW"/>
        </w:rPr>
        <w:t>程</w:t>
      </w:r>
      <w:r w:rsidR="00C00FC8" w:rsidRPr="00C00FC8">
        <w:rPr>
          <w:rFonts w:ascii="新細明體" w:hAnsi="新細明體" w:hint="eastAsia"/>
          <w:b/>
          <w:sz w:val="24"/>
          <w:szCs w:val="24"/>
          <w:u w:val="single"/>
          <w:lang w:eastAsia="zh-TW"/>
        </w:rPr>
        <w:t>:</w:t>
      </w:r>
    </w:p>
    <w:p w14:paraId="15D68445" w14:textId="77777777" w:rsidR="00513F8B" w:rsidRDefault="00513F8B" w:rsidP="00E67F42">
      <w:pPr>
        <w:spacing w:line="240" w:lineRule="auto"/>
        <w:rPr>
          <w:rFonts w:ascii="新細明體" w:hAnsi="新細明體"/>
          <w:b/>
          <w:sz w:val="24"/>
          <w:szCs w:val="24"/>
          <w:u w:val="single"/>
          <w:lang w:eastAsia="zh-TW"/>
        </w:rPr>
      </w:pPr>
      <w:r>
        <w:rPr>
          <w:rFonts w:ascii="新細明體" w:hAnsi="新細明體" w:hint="eastAsia"/>
          <w:b/>
          <w:sz w:val="24"/>
          <w:szCs w:val="24"/>
          <w:u w:val="single"/>
          <w:lang w:eastAsia="zh-HK"/>
        </w:rPr>
        <w:t>課堂前</w:t>
      </w:r>
      <w:r w:rsidR="006B27F2">
        <w:rPr>
          <w:rFonts w:ascii="新細明體" w:hAnsi="新細明體" w:hint="eastAsia"/>
          <w:b/>
          <w:sz w:val="24"/>
          <w:szCs w:val="24"/>
          <w:u w:val="single"/>
          <w:lang w:eastAsia="zh-HK"/>
        </w:rPr>
        <w:t>:</w:t>
      </w:r>
    </w:p>
    <w:tbl>
      <w:tblPr>
        <w:tblStyle w:val="af7"/>
        <w:tblW w:w="15276" w:type="dxa"/>
        <w:shd w:val="pct10" w:color="auto" w:fill="auto"/>
        <w:tblLook w:val="04A0" w:firstRow="1" w:lastRow="0" w:firstColumn="1" w:lastColumn="0" w:noHBand="0" w:noVBand="1"/>
      </w:tblPr>
      <w:tblGrid>
        <w:gridCol w:w="988"/>
        <w:gridCol w:w="1275"/>
        <w:gridCol w:w="6096"/>
        <w:gridCol w:w="3402"/>
        <w:gridCol w:w="1275"/>
        <w:gridCol w:w="2240"/>
      </w:tblGrid>
      <w:tr w:rsidR="00513F8B" w:rsidRPr="00064534" w14:paraId="69FD586B" w14:textId="77777777" w:rsidTr="00671114">
        <w:tc>
          <w:tcPr>
            <w:tcW w:w="988" w:type="dxa"/>
            <w:shd w:val="pct10" w:color="auto" w:fill="auto"/>
          </w:tcPr>
          <w:p w14:paraId="619D11B9" w14:textId="77777777" w:rsidR="00513F8B" w:rsidRPr="00064534" w:rsidRDefault="00513F8B" w:rsidP="0015188B">
            <w:pPr>
              <w:spacing w:after="0"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064534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1275" w:type="dxa"/>
            <w:shd w:val="pct10" w:color="auto" w:fill="auto"/>
          </w:tcPr>
          <w:p w14:paraId="61BDCB0F" w14:textId="77777777" w:rsidR="00513F8B" w:rsidRPr="00064534" w:rsidRDefault="00513F8B" w:rsidP="0015188B">
            <w:pPr>
              <w:spacing w:after="0"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064534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教學策略</w:t>
            </w:r>
          </w:p>
        </w:tc>
        <w:tc>
          <w:tcPr>
            <w:tcW w:w="6096" w:type="dxa"/>
            <w:shd w:val="pct10" w:color="auto" w:fill="auto"/>
          </w:tcPr>
          <w:p w14:paraId="4923EB05" w14:textId="77777777" w:rsidR="00513F8B" w:rsidRPr="00064534" w:rsidRDefault="00513F8B" w:rsidP="0015188B">
            <w:pPr>
              <w:spacing w:after="0"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064534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3402" w:type="dxa"/>
            <w:shd w:val="pct10" w:color="auto" w:fill="auto"/>
          </w:tcPr>
          <w:p w14:paraId="01FC003A" w14:textId="77777777" w:rsidR="00513F8B" w:rsidRPr="00064534" w:rsidRDefault="00513F8B" w:rsidP="0015188B">
            <w:pPr>
              <w:spacing w:after="0"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064534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HK"/>
              </w:rPr>
              <w:t>學生預期回應</w:t>
            </w:r>
          </w:p>
        </w:tc>
        <w:tc>
          <w:tcPr>
            <w:tcW w:w="1275" w:type="dxa"/>
            <w:shd w:val="pct10" w:color="auto" w:fill="auto"/>
          </w:tcPr>
          <w:p w14:paraId="3BA169A4" w14:textId="77777777" w:rsidR="00513F8B" w:rsidRPr="00064534" w:rsidRDefault="00513F8B" w:rsidP="0015188B">
            <w:pPr>
              <w:spacing w:after="0"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064534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材料</w:t>
            </w:r>
          </w:p>
        </w:tc>
        <w:tc>
          <w:tcPr>
            <w:tcW w:w="2240" w:type="dxa"/>
            <w:shd w:val="pct10" w:color="auto" w:fill="auto"/>
          </w:tcPr>
          <w:p w14:paraId="3A5E97BD" w14:textId="77777777" w:rsidR="00E51787" w:rsidRDefault="00E51787" w:rsidP="00E51787">
            <w:pPr>
              <w:spacing w:after="0"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A73F50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完成目標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/</w:t>
            </w:r>
          </w:p>
          <w:p w14:paraId="59F0125D" w14:textId="77777777" w:rsidR="00513F8B" w:rsidRPr="00064534" w:rsidRDefault="00671114" w:rsidP="00671114">
            <w:pPr>
              <w:spacing w:after="0"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HK"/>
              </w:rPr>
              <w:t>預計困難/解決方法</w:t>
            </w:r>
          </w:p>
        </w:tc>
      </w:tr>
      <w:tr w:rsidR="00513F8B" w:rsidRPr="00A6073A" w14:paraId="4522BC9B" w14:textId="77777777" w:rsidTr="00671114">
        <w:tc>
          <w:tcPr>
            <w:tcW w:w="988" w:type="dxa"/>
            <w:shd w:val="pct10" w:color="auto" w:fill="auto"/>
          </w:tcPr>
          <w:p w14:paraId="3735EA85" w14:textId="77777777" w:rsidR="00513F8B" w:rsidRPr="00A6073A" w:rsidRDefault="00230B9A" w:rsidP="0015188B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10</w:t>
            </w:r>
            <w:r w:rsidR="00513F8B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分鐘</w:t>
            </w:r>
          </w:p>
        </w:tc>
        <w:tc>
          <w:tcPr>
            <w:tcW w:w="1275" w:type="dxa"/>
            <w:shd w:val="pct10" w:color="auto" w:fill="auto"/>
          </w:tcPr>
          <w:p w14:paraId="2A72CE81" w14:textId="77777777" w:rsidR="00513F8B" w:rsidRPr="00A6073A" w:rsidRDefault="00513F8B" w:rsidP="0015188B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反轉課堂</w:t>
            </w:r>
          </w:p>
        </w:tc>
        <w:tc>
          <w:tcPr>
            <w:tcW w:w="6096" w:type="dxa"/>
            <w:shd w:val="pct10" w:color="auto" w:fill="auto"/>
          </w:tcPr>
          <w:p w14:paraId="1168EAB5" w14:textId="77777777" w:rsidR="00513F8B" w:rsidRDefault="00513F8B" w:rsidP="0015188B">
            <w:p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課堂前: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在本科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f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b群組觀看</w:t>
            </w:r>
            <w:r w:rsidR="00230B9A"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  <w:t>10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分鐘由老師製作短片</w:t>
            </w:r>
          </w:p>
          <w:p w14:paraId="0100CBF1" w14:textId="77777777" w:rsidR="007F3915" w:rsidRDefault="00FF356D" w:rsidP="0015188B">
            <w:p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短片主題: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公司</w:t>
            </w:r>
            <w:r w:rsidRPr="007F3915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盈利能力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分析</w:t>
            </w:r>
            <w:r w:rsidR="0056423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。</w:t>
            </w:r>
            <w:r w:rsidR="008F0D8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 xml:space="preserve"> </w:t>
            </w:r>
            <w:r w:rsidR="007F3915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短片</w:t>
            </w:r>
            <w:r w:rsidR="00513F8B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教學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內容</w:t>
            </w:r>
            <w:r w:rsidR="00513F8B" w:rsidRPr="009E6756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:</w:t>
            </w:r>
            <w:r w:rsidR="00513F8B" w:rsidRPr="009E6756"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  <w:t xml:space="preserve"> </w:t>
            </w:r>
          </w:p>
          <w:p w14:paraId="169C9A25" w14:textId="77777777" w:rsidR="00513F8B" w:rsidRDefault="00513F8B" w:rsidP="00336762">
            <w:pPr>
              <w:pStyle w:val="ac"/>
              <w:numPr>
                <w:ilvl w:val="0"/>
                <w:numId w:val="7"/>
              </w:num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 w:rsidRPr="007F3915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計算公司盈利能力比率</w:t>
            </w:r>
            <w:r w:rsidR="00F361F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 xml:space="preserve"> </w:t>
            </w:r>
            <w:r w:rsidRPr="007F3915"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  <w:t>(</w:t>
            </w:r>
            <w:r w:rsidRPr="007F3915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毛利率、純利率及動用資金報酬率)</w:t>
            </w:r>
          </w:p>
          <w:p w14:paraId="10D23CC3" w14:textId="77777777" w:rsidR="007F3915" w:rsidRPr="007F3915" w:rsidRDefault="007F3915" w:rsidP="00336762">
            <w:pPr>
              <w:pStyle w:val="ac"/>
              <w:numPr>
                <w:ilvl w:val="0"/>
                <w:numId w:val="7"/>
              </w:num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學會運用計算結果分析公司盈利能力</w:t>
            </w:r>
          </w:p>
        </w:tc>
        <w:tc>
          <w:tcPr>
            <w:tcW w:w="3402" w:type="dxa"/>
            <w:shd w:val="pct10" w:color="auto" w:fill="auto"/>
          </w:tcPr>
          <w:p w14:paraId="6C71B01C" w14:textId="77777777" w:rsidR="00513F8B" w:rsidRPr="00D71FBF" w:rsidRDefault="00513F8B" w:rsidP="00296FA0">
            <w:pPr>
              <w:pStyle w:val="ac"/>
              <w:numPr>
                <w:ilvl w:val="0"/>
                <w:numId w:val="14"/>
              </w:numPr>
              <w:spacing w:after="0" w:line="240" w:lineRule="auto"/>
              <w:ind w:left="175" w:hanging="175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D71FBF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學會計算</w:t>
            </w:r>
            <w:r w:rsidRPr="00D71FBF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 xml:space="preserve">公司盈利能力比率 </w:t>
            </w:r>
          </w:p>
          <w:p w14:paraId="607E0B42" w14:textId="77777777" w:rsidR="007F3915" w:rsidRPr="00D71FBF" w:rsidRDefault="00513F8B" w:rsidP="00296FA0">
            <w:pPr>
              <w:pStyle w:val="ac"/>
              <w:numPr>
                <w:ilvl w:val="0"/>
                <w:numId w:val="14"/>
              </w:numPr>
              <w:spacing w:after="0" w:line="240" w:lineRule="auto"/>
              <w:ind w:left="175" w:hanging="175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 w:rsidRPr="00D71FBF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部份學生未能掌握計算</w:t>
            </w:r>
          </w:p>
          <w:p w14:paraId="5E82C68E" w14:textId="77777777" w:rsidR="004F6225" w:rsidRPr="00D71FBF" w:rsidRDefault="00D819C0" w:rsidP="00296FA0">
            <w:pPr>
              <w:pStyle w:val="ac"/>
              <w:numPr>
                <w:ilvl w:val="0"/>
                <w:numId w:val="14"/>
              </w:numPr>
              <w:spacing w:after="0" w:line="240" w:lineRule="auto"/>
              <w:ind w:left="175" w:hanging="175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D71FBF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學會運用計算結果分析公司盈利能力</w:t>
            </w:r>
            <w:r w:rsidRPr="00D71FBF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(</w:t>
            </w:r>
            <w:r w:rsidRPr="00D71FBF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透過分析框架)</w:t>
            </w:r>
          </w:p>
          <w:p w14:paraId="5A081EC9" w14:textId="77777777" w:rsidR="004F6225" w:rsidRPr="00D71FBF" w:rsidRDefault="00361956" w:rsidP="00296FA0">
            <w:pPr>
              <w:pStyle w:val="ac"/>
              <w:numPr>
                <w:ilvl w:val="0"/>
                <w:numId w:val="14"/>
              </w:numPr>
              <w:spacing w:after="0" w:line="240" w:lineRule="auto"/>
              <w:ind w:left="175" w:hanging="175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 w:rsidRPr="00D71FBF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*</w:t>
            </w:r>
            <w:r w:rsidR="004F6225" w:rsidRPr="00D71FBF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部份學生</w:t>
            </w:r>
            <w:r w:rsidRPr="00D71FBF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可能</w:t>
            </w:r>
            <w:r w:rsidR="004F6225" w:rsidRPr="00D71FBF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未能掌握計算及如何</w:t>
            </w:r>
            <w:r w:rsidR="004F6225" w:rsidRPr="00D71FBF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分析</w:t>
            </w:r>
          </w:p>
        </w:tc>
        <w:tc>
          <w:tcPr>
            <w:tcW w:w="1275" w:type="dxa"/>
            <w:shd w:val="pct10" w:color="auto" w:fill="auto"/>
          </w:tcPr>
          <w:p w14:paraId="0491DFC3" w14:textId="77777777" w:rsidR="006939AF" w:rsidRDefault="006939AF" w:rsidP="0015188B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影片</w:t>
            </w:r>
          </w:p>
          <w:p w14:paraId="6B41EE0A" w14:textId="77777777" w:rsidR="00513F8B" w:rsidRPr="00A6073A" w:rsidRDefault="006939AF" w:rsidP="0015188B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財務分析筆記</w:t>
            </w:r>
          </w:p>
        </w:tc>
        <w:tc>
          <w:tcPr>
            <w:tcW w:w="2240" w:type="dxa"/>
            <w:shd w:val="pct10" w:color="auto" w:fill="auto"/>
          </w:tcPr>
          <w:p w14:paraId="5B55EA4B" w14:textId="77777777" w:rsidR="0071567C" w:rsidRPr="00452543" w:rsidRDefault="00CB1485" w:rsidP="00CB1485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452543">
              <w:rPr>
                <w:rFonts w:asciiTheme="minorEastAsia" w:eastAsiaTheme="minorEastAsia" w:hAnsiTheme="minorEastAsia" w:hint="eastAsia"/>
                <w:sz w:val="24"/>
                <w:szCs w:val="24"/>
                <w:u w:val="dotted"/>
                <w:lang w:eastAsia="zh-TW"/>
              </w:rPr>
              <w:t>完成目標</w:t>
            </w:r>
            <w:r w:rsidR="00853FDB">
              <w:rPr>
                <w:rFonts w:asciiTheme="minorEastAsia" w:eastAsiaTheme="minorEastAsia" w:hAnsiTheme="minorEastAsia"/>
                <w:sz w:val="24"/>
                <w:szCs w:val="24"/>
                <w:u w:val="dotted"/>
                <w:lang w:eastAsia="zh-TW"/>
              </w:rPr>
              <w:t>S1</w:t>
            </w:r>
            <w:r w:rsidR="004D1FDB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 /</w:t>
            </w:r>
          </w:p>
          <w:p w14:paraId="0A0A3869" w14:textId="77777777" w:rsidR="00513F8B" w:rsidRPr="00A6073A" w:rsidRDefault="00235538" w:rsidP="00CB1485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部份</w:t>
            </w:r>
            <w:r w:rsidRPr="00D71FBF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學生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可能沒有觀看。</w:t>
            </w:r>
            <w:r w:rsidR="00CB1485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/</w:t>
            </w:r>
            <w:r w:rsidR="004D1FDB"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  <w:t xml:space="preserve"> </w:t>
            </w:r>
            <w:r w:rsidR="00075341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透過分組</w:t>
            </w:r>
            <w:r w:rsidR="00075341"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專題探究</w:t>
            </w:r>
            <w:r w:rsidR="00075341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達至同儕協作解決。</w:t>
            </w:r>
          </w:p>
        </w:tc>
      </w:tr>
    </w:tbl>
    <w:p w14:paraId="60AA6371" w14:textId="77777777" w:rsidR="00513F8B" w:rsidRDefault="00513F8B" w:rsidP="00E67F42">
      <w:pPr>
        <w:spacing w:line="240" w:lineRule="auto"/>
        <w:rPr>
          <w:rFonts w:ascii="新細明體" w:hAnsi="新細明體"/>
          <w:b/>
          <w:sz w:val="24"/>
          <w:szCs w:val="24"/>
          <w:u w:val="single"/>
          <w:lang w:eastAsia="zh-TW"/>
        </w:rPr>
      </w:pPr>
      <w:r>
        <w:rPr>
          <w:rFonts w:ascii="新細明體" w:hAnsi="新細明體" w:hint="eastAsia"/>
          <w:b/>
          <w:sz w:val="24"/>
          <w:szCs w:val="24"/>
          <w:u w:val="single"/>
          <w:lang w:eastAsia="zh-HK"/>
        </w:rPr>
        <w:t>課堂</w:t>
      </w:r>
      <w:r w:rsidR="006B27F2">
        <w:rPr>
          <w:rFonts w:ascii="新細明體" w:hAnsi="新細明體" w:hint="eastAsia"/>
          <w:b/>
          <w:sz w:val="24"/>
          <w:szCs w:val="24"/>
          <w:u w:val="single"/>
          <w:lang w:eastAsia="zh-HK"/>
        </w:rPr>
        <w:t>過程:</w:t>
      </w:r>
    </w:p>
    <w:tbl>
      <w:tblPr>
        <w:tblStyle w:val="af7"/>
        <w:tblW w:w="15276" w:type="dxa"/>
        <w:tblLook w:val="04A0" w:firstRow="1" w:lastRow="0" w:firstColumn="1" w:lastColumn="0" w:noHBand="0" w:noVBand="1"/>
      </w:tblPr>
      <w:tblGrid>
        <w:gridCol w:w="1073"/>
        <w:gridCol w:w="1190"/>
        <w:gridCol w:w="6237"/>
        <w:gridCol w:w="3261"/>
        <w:gridCol w:w="1275"/>
        <w:gridCol w:w="2240"/>
      </w:tblGrid>
      <w:tr w:rsidR="00F61F84" w:rsidRPr="00A73F50" w14:paraId="34D0DB72" w14:textId="77777777" w:rsidTr="00671114">
        <w:tc>
          <w:tcPr>
            <w:tcW w:w="1073" w:type="dxa"/>
            <w:tcBorders>
              <w:bottom w:val="single" w:sz="4" w:space="0" w:color="000000"/>
            </w:tcBorders>
          </w:tcPr>
          <w:p w14:paraId="03B5DDCA" w14:textId="77777777" w:rsidR="00F61F84" w:rsidRPr="00A73F50" w:rsidRDefault="00F61F84" w:rsidP="00E67F42">
            <w:pPr>
              <w:spacing w:after="0"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A73F50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1190" w:type="dxa"/>
            <w:tcBorders>
              <w:bottom w:val="single" w:sz="4" w:space="0" w:color="000000"/>
            </w:tcBorders>
          </w:tcPr>
          <w:p w14:paraId="730A4BE5" w14:textId="77777777" w:rsidR="00F61F84" w:rsidRPr="00A73F50" w:rsidRDefault="00F61F84" w:rsidP="00E67F42">
            <w:pPr>
              <w:spacing w:after="0"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A73F50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教學策略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6D0E9543" w14:textId="77777777" w:rsidR="00F61F84" w:rsidRPr="00A73F50" w:rsidRDefault="00F61F84" w:rsidP="00E67F42">
            <w:pPr>
              <w:spacing w:after="0"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A73F50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14:paraId="63811BF5" w14:textId="77777777" w:rsidR="00F61F84" w:rsidRPr="00A73F50" w:rsidRDefault="00F61F84" w:rsidP="00E67F42">
            <w:pPr>
              <w:spacing w:after="0"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A73F50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HK"/>
              </w:rPr>
              <w:t>學生預期回應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6B1A6024" w14:textId="77777777" w:rsidR="00F61F84" w:rsidRPr="00A73F50" w:rsidRDefault="00F61F84" w:rsidP="00E67F42">
            <w:pPr>
              <w:spacing w:after="0"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A73F50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材料</w:t>
            </w:r>
          </w:p>
        </w:tc>
        <w:tc>
          <w:tcPr>
            <w:tcW w:w="2240" w:type="dxa"/>
            <w:tcBorders>
              <w:bottom w:val="single" w:sz="4" w:space="0" w:color="000000"/>
            </w:tcBorders>
          </w:tcPr>
          <w:p w14:paraId="6DE7329F" w14:textId="77777777" w:rsidR="00F61F84" w:rsidRDefault="00F61F84" w:rsidP="00E67F42">
            <w:pPr>
              <w:spacing w:after="0"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 w:rsidRPr="00A73F50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完成目標</w:t>
            </w:r>
            <w:r w:rsidR="00FC6468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TW"/>
              </w:rPr>
              <w:t>/</w:t>
            </w:r>
          </w:p>
          <w:p w14:paraId="598DED2E" w14:textId="77777777" w:rsidR="00FC6468" w:rsidRPr="00A73F50" w:rsidRDefault="00671114" w:rsidP="00671114">
            <w:pPr>
              <w:spacing w:after="0" w:line="240" w:lineRule="auto"/>
              <w:rPr>
                <w:rFonts w:asciiTheme="minorEastAsia" w:eastAsiaTheme="minorEastAsia" w:hAnsiTheme="minorEastAsia"/>
                <w:b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HK"/>
              </w:rPr>
              <w:t>預計困難/解決方法</w:t>
            </w:r>
          </w:p>
        </w:tc>
      </w:tr>
      <w:tr w:rsidR="00F61F84" w:rsidRPr="00A73F50" w14:paraId="6693898F" w14:textId="77777777" w:rsidTr="00671114">
        <w:tc>
          <w:tcPr>
            <w:tcW w:w="1073" w:type="dxa"/>
          </w:tcPr>
          <w:p w14:paraId="4B7F872B" w14:textId="77777777" w:rsidR="00D1609D" w:rsidRPr="00D1609D" w:rsidRDefault="00D1609D" w:rsidP="00D1609D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</w:pPr>
            <w:r w:rsidRPr="00D1609D"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2:50-2:5</w:t>
            </w:r>
            <w:r w:rsidR="00B8017B"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2</w:t>
            </w:r>
          </w:p>
          <w:p w14:paraId="767165E4" w14:textId="77777777" w:rsidR="00D1609D" w:rsidRPr="00F552F2" w:rsidRDefault="00D1609D" w:rsidP="00FA05B4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(</w:t>
            </w:r>
            <w:r w:rsidR="001C52E7" w:rsidRPr="00891361"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2</w:t>
            </w:r>
            <w:r w:rsidRPr="00D1609D">
              <w:rPr>
                <w:rFonts w:asciiTheme="minorEastAsia" w:eastAsiaTheme="minorEastAsia" w:hAnsiTheme="minorEastAsia" w:hint="eastAsia"/>
                <w:sz w:val="20"/>
                <w:szCs w:val="24"/>
                <w:lang w:eastAsia="zh-TW"/>
              </w:rPr>
              <w:t>分鐘</w:t>
            </w:r>
            <w:r>
              <w:rPr>
                <w:rFonts w:asciiTheme="minorEastAsia" w:eastAsiaTheme="minorEastAsia" w:hAnsiTheme="minorEastAsia" w:hint="eastAsia"/>
                <w:sz w:val="20"/>
                <w:szCs w:val="24"/>
                <w:lang w:eastAsia="zh-TW"/>
              </w:rPr>
              <w:t>)</w:t>
            </w:r>
          </w:p>
        </w:tc>
        <w:tc>
          <w:tcPr>
            <w:tcW w:w="1190" w:type="dxa"/>
          </w:tcPr>
          <w:p w14:paraId="775EE3E5" w14:textId="77777777" w:rsidR="00F61F84" w:rsidRPr="00A73F50" w:rsidRDefault="00FE1513" w:rsidP="00534654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引起動機</w:t>
            </w:r>
          </w:p>
        </w:tc>
        <w:tc>
          <w:tcPr>
            <w:tcW w:w="6237" w:type="dxa"/>
          </w:tcPr>
          <w:p w14:paraId="0E59C301" w14:textId="77777777" w:rsidR="006B0D00" w:rsidRPr="00171031" w:rsidRDefault="006B0D00" w:rsidP="00EF63E3">
            <w:p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u w:val="single"/>
                <w:lang w:eastAsia="zh-HK"/>
              </w:rPr>
            </w:pPr>
            <w:r w:rsidRPr="00171031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/>
                <w:lang w:eastAsia="zh-HK"/>
              </w:rPr>
              <w:t>介紹本課題學習重點</w:t>
            </w:r>
            <w:r w:rsidR="00C8437B" w:rsidRPr="00171031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/>
                <w:lang w:eastAsia="zh-HK"/>
              </w:rPr>
              <w:t>:</w:t>
            </w:r>
          </w:p>
          <w:p w14:paraId="249AA5C0" w14:textId="77777777" w:rsidR="006B0D00" w:rsidRPr="00680170" w:rsidRDefault="006B0D00" w:rsidP="00680170">
            <w:pPr>
              <w:pStyle w:val="ac"/>
              <w:numPr>
                <w:ilvl w:val="0"/>
                <w:numId w:val="16"/>
              </w:num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 w:rsidRPr="0068017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評論公司的盈利能力</w:t>
            </w:r>
          </w:p>
          <w:p w14:paraId="5BD58CEB" w14:textId="77777777" w:rsidR="000149FB" w:rsidRPr="00680170" w:rsidRDefault="006568EA" w:rsidP="00680170">
            <w:pPr>
              <w:pStyle w:val="ac"/>
              <w:numPr>
                <w:ilvl w:val="0"/>
                <w:numId w:val="16"/>
              </w:num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 w:rsidRPr="0068017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應用</w:t>
            </w:r>
            <w:r w:rsidR="006B0D00" w:rsidRPr="0068017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公司盈利能力比率</w:t>
            </w:r>
          </w:p>
          <w:p w14:paraId="2A8BE8DE" w14:textId="77777777" w:rsidR="005000F1" w:rsidRPr="00680170" w:rsidRDefault="006B0D00" w:rsidP="00680170">
            <w:p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播放</w:t>
            </w:r>
            <w:r w:rsidR="00987CE8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有關</w:t>
            </w:r>
            <w:r w:rsidR="00987CE8" w:rsidRPr="0068017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大家樂盈利能力</w:t>
            </w:r>
            <w:r w:rsidR="004161B5"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有趣的短片</w:t>
            </w:r>
            <w:r w:rsidR="00987CE8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，引入稍後的</w:t>
            </w:r>
            <w:r w:rsidR="00987CE8"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專題探究</w:t>
            </w:r>
            <w:r w:rsidR="00987CE8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。</w:t>
            </w:r>
            <w:r w:rsidR="00987CE8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影片</w:t>
            </w:r>
            <w:r w:rsidR="0068017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帶出</w:t>
            </w:r>
            <w:r w:rsidR="0082071C" w:rsidRPr="0068017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大家樂</w:t>
            </w:r>
            <w:r w:rsidR="00B90EE6" w:rsidRPr="0068017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凍結加價?</w:t>
            </w:r>
            <w:r w:rsidR="00B90EE6" w:rsidRPr="00680170"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  <w:t xml:space="preserve"> </w:t>
            </w:r>
            <w:r w:rsidR="00B90EE6" w:rsidRPr="0068017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與盈利能力有關</w:t>
            </w:r>
            <w:r w:rsidR="00987CE8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。</w:t>
            </w:r>
          </w:p>
        </w:tc>
        <w:tc>
          <w:tcPr>
            <w:tcW w:w="3261" w:type="dxa"/>
          </w:tcPr>
          <w:p w14:paraId="547149CA" w14:textId="77777777" w:rsidR="00E50A84" w:rsidRPr="007F3104" w:rsidRDefault="00966589" w:rsidP="007F3104">
            <w:pPr>
              <w:pStyle w:val="ac"/>
              <w:numPr>
                <w:ilvl w:val="0"/>
                <w:numId w:val="25"/>
              </w:numPr>
              <w:spacing w:after="0" w:line="240" w:lineRule="auto"/>
              <w:ind w:left="176" w:hanging="176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7F3104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學生會從片中看到</w:t>
            </w:r>
            <w:r w:rsidRPr="007F3104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大家樂CEO的加價原因，從而在有趣的說話中看到與盈利能力有關。引伸稍後的</w:t>
            </w:r>
            <w:r w:rsidRPr="007F3104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「我是證券分析員」餐廳專題探究</w:t>
            </w:r>
          </w:p>
        </w:tc>
        <w:tc>
          <w:tcPr>
            <w:tcW w:w="1275" w:type="dxa"/>
          </w:tcPr>
          <w:p w14:paraId="1928AC9E" w14:textId="77777777" w:rsidR="00744EA4" w:rsidRDefault="00F2320A" w:rsidP="00E67F42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  <w:t>1.</w:t>
            </w:r>
            <w:r w:rsidR="00744EA4" w:rsidRPr="00F2320A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工作紙</w:t>
            </w:r>
          </w:p>
          <w:p w14:paraId="4872E1E5" w14:textId="77777777" w:rsidR="00F2320A" w:rsidRPr="00F2320A" w:rsidRDefault="00F2320A" w:rsidP="00E67F42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2.簡報</w:t>
            </w:r>
          </w:p>
          <w:p w14:paraId="7A50E661" w14:textId="77777777" w:rsidR="00744EA4" w:rsidRPr="00A73F50" w:rsidRDefault="009C374B" w:rsidP="00E67F42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3</w:t>
            </w:r>
            <w:r w:rsidR="00F2320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.</w:t>
            </w:r>
            <w:r w:rsidR="008C2D8E" w:rsidRPr="0068017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大家樂</w:t>
            </w:r>
            <w:r w:rsidR="008C2D8E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引入</w:t>
            </w:r>
            <w:r w:rsidR="008C2D8E"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短片</w:t>
            </w:r>
          </w:p>
        </w:tc>
        <w:tc>
          <w:tcPr>
            <w:tcW w:w="2240" w:type="dxa"/>
          </w:tcPr>
          <w:p w14:paraId="0CA30F6D" w14:textId="77777777" w:rsidR="00F61F84" w:rsidRPr="00452543" w:rsidRDefault="00F61F84" w:rsidP="00E67F42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u w:val="dotted"/>
                <w:lang w:eastAsia="zh-TW"/>
              </w:rPr>
            </w:pPr>
          </w:p>
        </w:tc>
      </w:tr>
      <w:tr w:rsidR="00534654" w:rsidRPr="00A73F50" w14:paraId="7B751302" w14:textId="77777777" w:rsidTr="00671114">
        <w:tc>
          <w:tcPr>
            <w:tcW w:w="1073" w:type="dxa"/>
          </w:tcPr>
          <w:p w14:paraId="45111F4C" w14:textId="77777777" w:rsidR="00D1609D" w:rsidRPr="00D1609D" w:rsidRDefault="00D1609D" w:rsidP="00D1609D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</w:pPr>
            <w:r w:rsidRPr="00D1609D"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2:5</w:t>
            </w:r>
            <w:r w:rsidR="00B8017B"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2-2:5</w:t>
            </w:r>
            <w:r w:rsidR="001C52E7"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7</w:t>
            </w:r>
          </w:p>
          <w:p w14:paraId="3CEA731D" w14:textId="77777777" w:rsidR="00D1609D" w:rsidRPr="00F552F2" w:rsidRDefault="00D1609D" w:rsidP="00FA05B4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(</w:t>
            </w:r>
            <w:r w:rsidR="001C52E7">
              <w:rPr>
                <w:rFonts w:asciiTheme="minorEastAsia" w:eastAsiaTheme="minorEastAsia" w:hAnsiTheme="minorEastAsia" w:hint="eastAsia"/>
                <w:sz w:val="20"/>
                <w:szCs w:val="24"/>
                <w:lang w:eastAsia="zh-TW"/>
              </w:rPr>
              <w:t>5</w:t>
            </w:r>
            <w:r w:rsidRPr="00D1609D">
              <w:rPr>
                <w:rFonts w:asciiTheme="minorEastAsia" w:eastAsiaTheme="minorEastAsia" w:hAnsiTheme="minorEastAsia" w:hint="eastAsia"/>
                <w:sz w:val="20"/>
                <w:szCs w:val="24"/>
                <w:lang w:eastAsia="zh-TW"/>
              </w:rPr>
              <w:t>分鐘</w:t>
            </w:r>
            <w:r>
              <w:rPr>
                <w:rFonts w:asciiTheme="minorEastAsia" w:eastAsiaTheme="minorEastAsia" w:hAnsiTheme="minorEastAsia" w:hint="eastAsia"/>
                <w:sz w:val="20"/>
                <w:szCs w:val="24"/>
                <w:lang w:eastAsia="zh-TW"/>
              </w:rPr>
              <w:t>)</w:t>
            </w:r>
          </w:p>
        </w:tc>
        <w:tc>
          <w:tcPr>
            <w:tcW w:w="1190" w:type="dxa"/>
          </w:tcPr>
          <w:p w14:paraId="094EE479" w14:textId="77777777" w:rsidR="00821647" w:rsidRPr="00A73F50" w:rsidRDefault="000B5FC7" w:rsidP="00E67F42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0B5FC7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鞏固</w:t>
            </w:r>
            <w:r w:rsidR="00534654"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反轉課堂</w:t>
            </w:r>
            <w:r w:rsidR="001001E4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知識</w:t>
            </w:r>
          </w:p>
        </w:tc>
        <w:tc>
          <w:tcPr>
            <w:tcW w:w="6237" w:type="dxa"/>
          </w:tcPr>
          <w:p w14:paraId="329FADA1" w14:textId="77777777" w:rsidR="00534654" w:rsidRPr="00A73F50" w:rsidRDefault="00534654" w:rsidP="00534654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  <w:u w:val="single"/>
                <w:lang w:eastAsia="zh-HK"/>
              </w:rPr>
            </w:pP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/>
                <w:lang w:eastAsia="zh-HK"/>
              </w:rPr>
              <w:t>透過提問及總結檢測同學對</w:t>
            </w: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  <w:lang w:eastAsia="zh-HK"/>
              </w:rPr>
              <w:t>反轉課堂內容的了解:</w:t>
            </w:r>
          </w:p>
          <w:p w14:paraId="32D4D1C1" w14:textId="77777777" w:rsidR="00534654" w:rsidRPr="00A73F50" w:rsidRDefault="00FF34B4" w:rsidP="004962CE">
            <w:pPr>
              <w:pStyle w:val="ac"/>
              <w:numPr>
                <w:ilvl w:val="0"/>
                <w:numId w:val="17"/>
              </w:num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重温</w:t>
            </w:r>
            <w:r w:rsidR="00534654"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計算公司盈利能力比率</w:t>
            </w:r>
          </w:p>
          <w:p w14:paraId="297FB1E8" w14:textId="77777777" w:rsidR="00534654" w:rsidRPr="00A73F50" w:rsidRDefault="00FF34B4" w:rsidP="004962CE">
            <w:pPr>
              <w:pStyle w:val="ac"/>
              <w:numPr>
                <w:ilvl w:val="0"/>
                <w:numId w:val="17"/>
              </w:num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重温</w:t>
            </w:r>
            <w:r w:rsidR="00534654"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盈利能力</w:t>
            </w:r>
            <w:r w:rsidR="00534654"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分析框架</w:t>
            </w:r>
          </w:p>
          <w:p w14:paraId="22D8CE20" w14:textId="77777777" w:rsidR="00622F46" w:rsidRPr="00A73F50" w:rsidRDefault="00622F46" w:rsidP="00622F46">
            <w:p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u w:val="single"/>
                <w:lang w:eastAsia="zh-HK"/>
              </w:rPr>
            </w:pP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/>
                <w:lang w:eastAsia="zh-HK"/>
              </w:rPr>
              <w:t>老師扮演證券分析員</w:t>
            </w:r>
            <w:r w:rsidR="0060686A"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/>
                <w:lang w:eastAsia="zh-HK"/>
              </w:rPr>
              <w:t>影片</w:t>
            </w: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/>
                <w:lang w:eastAsia="zh-HK"/>
              </w:rPr>
              <w:t>去</w:t>
            </w:r>
            <w:r w:rsidR="00CD21AF" w:rsidRPr="00CD21AF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/>
                <w:lang w:eastAsia="zh-HK"/>
              </w:rPr>
              <w:t>鞏固</w:t>
            </w: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  <w:lang w:eastAsia="zh-HK"/>
              </w:rPr>
              <w:t>反轉課堂所學:</w:t>
            </w:r>
          </w:p>
          <w:p w14:paraId="726867FB" w14:textId="77777777" w:rsidR="00875102" w:rsidRPr="00A73F50" w:rsidRDefault="00875102" w:rsidP="00875102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lastRenderedPageBreak/>
              <w:t>老師預先拍攝30秒扮演</w:t>
            </w: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證券分析員去分析一間公司</w:t>
            </w:r>
            <w:r w:rsidR="00B30E85"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(</w:t>
            </w:r>
            <w:r w:rsidR="00B30E85"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TVB電視廣播有限公司 0511)</w:t>
            </w: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作示範去總結反轉課堂所學</w:t>
            </w:r>
          </w:p>
          <w:p w14:paraId="2A69F787" w14:textId="77777777" w:rsidR="00875102" w:rsidRPr="0069536C" w:rsidRDefault="00875102" w:rsidP="0069536C">
            <w:pPr>
              <w:pStyle w:val="ac"/>
              <w:numPr>
                <w:ilvl w:val="0"/>
                <w:numId w:val="18"/>
              </w:num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 w:rsidRPr="0069536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盈利能力比率計算</w:t>
            </w:r>
          </w:p>
          <w:p w14:paraId="3E49CCE3" w14:textId="77777777" w:rsidR="00875102" w:rsidRPr="0069536C" w:rsidRDefault="00875102" w:rsidP="0069536C">
            <w:pPr>
              <w:pStyle w:val="ac"/>
              <w:numPr>
                <w:ilvl w:val="0"/>
                <w:numId w:val="18"/>
              </w:num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 w:rsidRPr="0069536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如何進行</w:t>
            </w:r>
            <w:r w:rsidRPr="0069536C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盈利能力</w:t>
            </w:r>
            <w:r w:rsidRPr="0069536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分析</w:t>
            </w:r>
          </w:p>
        </w:tc>
        <w:tc>
          <w:tcPr>
            <w:tcW w:w="3261" w:type="dxa"/>
          </w:tcPr>
          <w:p w14:paraId="3045E7F3" w14:textId="77777777" w:rsidR="00534654" w:rsidRDefault="00C86D7B" w:rsidP="00C86D7B">
            <w:pPr>
              <w:pStyle w:val="ac"/>
              <w:numPr>
                <w:ilvl w:val="0"/>
                <w:numId w:val="25"/>
              </w:numPr>
              <w:spacing w:after="0" w:line="240" w:lineRule="auto"/>
              <w:ind w:left="176" w:hanging="176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C86D7B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lastRenderedPageBreak/>
              <w:t>學生</w:t>
            </w:r>
            <w:r w:rsidR="003A086F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己預先了解了反轉課堂內容</w:t>
            </w:r>
          </w:p>
          <w:p w14:paraId="04E013B2" w14:textId="77777777" w:rsidR="00D12D18" w:rsidRPr="00D12D18" w:rsidRDefault="00D12D18" w:rsidP="00C86D7B">
            <w:pPr>
              <w:pStyle w:val="ac"/>
              <w:numPr>
                <w:ilvl w:val="0"/>
                <w:numId w:val="25"/>
              </w:numPr>
              <w:spacing w:after="0" w:line="240" w:lineRule="auto"/>
              <w:ind w:left="176" w:hanging="176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部份學生對</w:t>
            </w: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計算公司盈利能力比率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並不熟識</w:t>
            </w:r>
          </w:p>
          <w:p w14:paraId="236052E8" w14:textId="77777777" w:rsidR="00D12D18" w:rsidRPr="00D12D18" w:rsidRDefault="00D12D18" w:rsidP="00C86D7B">
            <w:pPr>
              <w:pStyle w:val="ac"/>
              <w:numPr>
                <w:ilvl w:val="0"/>
                <w:numId w:val="25"/>
              </w:numPr>
              <w:spacing w:after="0" w:line="240" w:lineRule="auto"/>
              <w:ind w:left="176" w:hanging="176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老師</w:t>
            </w:r>
            <w:r w:rsidRPr="00D12D18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演證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示範了解分析重點</w:t>
            </w:r>
          </w:p>
          <w:p w14:paraId="41594D72" w14:textId="77777777" w:rsidR="00452721" w:rsidRPr="00452721" w:rsidRDefault="00D12D18" w:rsidP="00452721">
            <w:pPr>
              <w:pStyle w:val="ac"/>
              <w:numPr>
                <w:ilvl w:val="0"/>
                <w:numId w:val="25"/>
              </w:numPr>
              <w:spacing w:after="0" w:line="240" w:lineRule="auto"/>
              <w:ind w:left="176" w:hanging="176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lastRenderedPageBreak/>
              <w:t>了解稍後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如何扮演</w:t>
            </w: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證券分析員</w:t>
            </w:r>
          </w:p>
        </w:tc>
        <w:tc>
          <w:tcPr>
            <w:tcW w:w="1275" w:type="dxa"/>
          </w:tcPr>
          <w:p w14:paraId="19FCECFA" w14:textId="77777777" w:rsidR="009C374B" w:rsidRPr="00F2320A" w:rsidRDefault="009C374B" w:rsidP="009C374B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  <w:lastRenderedPageBreak/>
              <w:t>1.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 xml:space="preserve"> 簡報</w:t>
            </w:r>
          </w:p>
          <w:p w14:paraId="171BEF24" w14:textId="77777777" w:rsidR="00534654" w:rsidRPr="00744EA4" w:rsidRDefault="009C374B" w:rsidP="00E67F42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  <w:t>2.</w:t>
            </w:r>
            <w:r w:rsidR="00744EA4" w:rsidRPr="00744EA4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老師扮演證券分析員影片</w:t>
            </w:r>
          </w:p>
        </w:tc>
        <w:tc>
          <w:tcPr>
            <w:tcW w:w="2240" w:type="dxa"/>
          </w:tcPr>
          <w:p w14:paraId="25B1F406" w14:textId="77777777" w:rsidR="00534654" w:rsidRPr="00452543" w:rsidRDefault="00A3136D" w:rsidP="00E67F42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u w:val="dotted"/>
                <w:lang w:eastAsia="zh-TW"/>
              </w:rPr>
            </w:pPr>
            <w:r w:rsidRPr="00452543">
              <w:rPr>
                <w:rFonts w:asciiTheme="minorEastAsia" w:eastAsiaTheme="minorEastAsia" w:hAnsiTheme="minorEastAsia" w:hint="eastAsia"/>
                <w:sz w:val="24"/>
                <w:szCs w:val="24"/>
                <w:u w:val="dotted"/>
                <w:lang w:eastAsia="zh-TW"/>
              </w:rPr>
              <w:t>完成目標</w:t>
            </w:r>
            <w:r w:rsidR="00853FDB">
              <w:rPr>
                <w:rFonts w:asciiTheme="minorEastAsia" w:eastAsiaTheme="minorEastAsia" w:hAnsiTheme="minorEastAsia" w:hint="eastAsia"/>
                <w:sz w:val="24"/>
                <w:szCs w:val="24"/>
                <w:u w:val="dotted"/>
                <w:lang w:eastAsia="zh-TW"/>
              </w:rPr>
              <w:t>K</w:t>
            </w:r>
            <w:r w:rsidRPr="00452543">
              <w:rPr>
                <w:rFonts w:asciiTheme="minorEastAsia" w:eastAsiaTheme="minorEastAsia" w:hAnsiTheme="minorEastAsia" w:hint="eastAsia"/>
                <w:sz w:val="24"/>
                <w:szCs w:val="24"/>
                <w:u w:val="dotted"/>
                <w:lang w:eastAsia="zh-TW"/>
              </w:rPr>
              <w:t>1,</w:t>
            </w:r>
            <w:r w:rsidRPr="00452543">
              <w:rPr>
                <w:rFonts w:asciiTheme="minorEastAsia" w:eastAsiaTheme="minorEastAsia" w:hAnsiTheme="minorEastAsia"/>
                <w:sz w:val="24"/>
                <w:szCs w:val="24"/>
                <w:u w:val="dotted"/>
                <w:lang w:eastAsia="zh-TW"/>
              </w:rPr>
              <w:t xml:space="preserve"> </w:t>
            </w:r>
            <w:r w:rsidR="00853FDB">
              <w:rPr>
                <w:rFonts w:asciiTheme="minorEastAsia" w:eastAsiaTheme="minorEastAsia" w:hAnsiTheme="minorEastAsia"/>
                <w:sz w:val="24"/>
                <w:szCs w:val="24"/>
                <w:u w:val="dotted"/>
                <w:lang w:eastAsia="zh-TW"/>
              </w:rPr>
              <w:t>K</w:t>
            </w:r>
            <w:r w:rsidRPr="00452543">
              <w:rPr>
                <w:rFonts w:asciiTheme="minorEastAsia" w:eastAsiaTheme="minorEastAsia" w:hAnsiTheme="minorEastAsia" w:hint="eastAsia"/>
                <w:sz w:val="24"/>
                <w:szCs w:val="24"/>
                <w:u w:val="dotted"/>
                <w:lang w:eastAsia="zh-TW"/>
              </w:rPr>
              <w:t>2</w:t>
            </w:r>
            <w:r w:rsidR="00853FDB">
              <w:rPr>
                <w:rFonts w:asciiTheme="minorEastAsia" w:eastAsiaTheme="minorEastAsia" w:hAnsiTheme="minorEastAsia"/>
                <w:sz w:val="24"/>
                <w:szCs w:val="24"/>
                <w:u w:val="dotted"/>
                <w:lang w:eastAsia="zh-TW"/>
              </w:rPr>
              <w:t xml:space="preserve"> </w:t>
            </w:r>
            <w:r w:rsidR="00452543">
              <w:rPr>
                <w:rFonts w:asciiTheme="minorEastAsia" w:eastAsiaTheme="minorEastAsia" w:hAnsiTheme="minorEastAsia"/>
                <w:sz w:val="24"/>
                <w:szCs w:val="24"/>
                <w:u w:val="dotted"/>
                <w:lang w:eastAsia="zh-TW"/>
              </w:rPr>
              <w:t>/</w:t>
            </w:r>
          </w:p>
          <w:p w14:paraId="36EB49A5" w14:textId="77777777" w:rsidR="001C614F" w:rsidRPr="00A73F50" w:rsidRDefault="001C614F" w:rsidP="00E67F42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學生未能撐屋要拍攝的內容 /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提醒學生留意示範中的內容据要，在播放中作出解釋</w:t>
            </w:r>
          </w:p>
        </w:tc>
      </w:tr>
      <w:tr w:rsidR="00F61F84" w:rsidRPr="00A73F50" w14:paraId="397434D7" w14:textId="77777777" w:rsidTr="00671114">
        <w:trPr>
          <w:trHeight w:val="5508"/>
        </w:trPr>
        <w:tc>
          <w:tcPr>
            <w:tcW w:w="1073" w:type="dxa"/>
          </w:tcPr>
          <w:p w14:paraId="55672C49" w14:textId="77777777" w:rsidR="00D1609D" w:rsidRPr="00D1609D" w:rsidRDefault="00B8017B" w:rsidP="00D1609D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2</w:t>
            </w:r>
            <w:r w:rsidR="00D1609D"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:</w:t>
            </w:r>
            <w:r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5</w:t>
            </w:r>
            <w:r w:rsidR="001C52E7"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7</w:t>
            </w:r>
            <w:r w:rsidR="00D1609D" w:rsidRPr="00D1609D"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-</w:t>
            </w:r>
            <w:r w:rsidR="00D1609D"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3:</w:t>
            </w:r>
            <w:r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1</w:t>
            </w:r>
            <w:r w:rsidR="001C52E7"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7</w:t>
            </w:r>
          </w:p>
          <w:p w14:paraId="721AD065" w14:textId="77777777" w:rsidR="00F61F84" w:rsidRPr="00F552F2" w:rsidRDefault="00D1609D" w:rsidP="00E67F42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(</w:t>
            </w:r>
            <w:r w:rsidRPr="00D1609D">
              <w:rPr>
                <w:rFonts w:asciiTheme="minorEastAsia" w:eastAsiaTheme="minorEastAsia" w:hAnsiTheme="minorEastAsia" w:hint="eastAsia"/>
                <w:sz w:val="20"/>
                <w:szCs w:val="24"/>
                <w:lang w:eastAsia="zh-TW"/>
              </w:rPr>
              <w:t>2</w:t>
            </w:r>
            <w:r>
              <w:rPr>
                <w:rFonts w:asciiTheme="minorEastAsia" w:eastAsiaTheme="minorEastAsia" w:hAnsiTheme="minorEastAsia" w:hint="eastAsia"/>
                <w:sz w:val="20"/>
                <w:szCs w:val="24"/>
                <w:lang w:eastAsia="zh-TW"/>
              </w:rPr>
              <w:t>0</w:t>
            </w:r>
            <w:r w:rsidRPr="00D1609D">
              <w:rPr>
                <w:rFonts w:asciiTheme="minorEastAsia" w:eastAsiaTheme="minorEastAsia" w:hAnsiTheme="minorEastAsia" w:hint="eastAsia"/>
                <w:sz w:val="20"/>
                <w:szCs w:val="24"/>
                <w:lang w:eastAsia="zh-TW"/>
              </w:rPr>
              <w:t>分鐘</w:t>
            </w:r>
            <w:r>
              <w:rPr>
                <w:rFonts w:asciiTheme="minorEastAsia" w:eastAsiaTheme="minorEastAsia" w:hAnsiTheme="minorEastAsia" w:hint="eastAsia"/>
                <w:sz w:val="20"/>
                <w:szCs w:val="24"/>
                <w:lang w:eastAsia="zh-TW"/>
              </w:rPr>
              <w:t>)</w:t>
            </w:r>
          </w:p>
        </w:tc>
        <w:tc>
          <w:tcPr>
            <w:tcW w:w="1190" w:type="dxa"/>
          </w:tcPr>
          <w:p w14:paraId="09B9B7C5" w14:textId="77777777" w:rsidR="009D0BD6" w:rsidRPr="00A73F50" w:rsidRDefault="009D0BD6" w:rsidP="00E67F42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課堂活動</w:t>
            </w:r>
          </w:p>
          <w:p w14:paraId="34CBA475" w14:textId="77777777" w:rsidR="00F61F84" w:rsidRDefault="00751B56" w:rsidP="00E67F42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專題探究</w:t>
            </w:r>
          </w:p>
          <w:p w14:paraId="0370F692" w14:textId="77777777" w:rsidR="0060634E" w:rsidRDefault="0060634E" w:rsidP="00E67F42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</w:p>
          <w:p w14:paraId="1FAFFF41" w14:textId="77777777" w:rsidR="0060634E" w:rsidRPr="00A73F50" w:rsidRDefault="00E96D09" w:rsidP="00E67F42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(</w:t>
            </w:r>
            <w:r w:rsidR="0060634E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應用及評估</w:t>
            </w:r>
            <w:r w:rsidR="0060634E"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反轉課堂</w:t>
            </w:r>
            <w:r w:rsidR="0060634E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內容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)</w:t>
            </w:r>
          </w:p>
        </w:tc>
        <w:tc>
          <w:tcPr>
            <w:tcW w:w="6237" w:type="dxa"/>
          </w:tcPr>
          <w:p w14:paraId="3DE02DA4" w14:textId="77777777" w:rsidR="00D71FBF" w:rsidRPr="00A73F50" w:rsidRDefault="00235334" w:rsidP="00D71FBF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「我是證券分析員」</w:t>
            </w:r>
            <w:r w:rsidR="00AC10F7"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專題探究內容:</w:t>
            </w:r>
          </w:p>
          <w:p w14:paraId="5C43BBED" w14:textId="77777777" w:rsidR="00350902" w:rsidRPr="00EB32BA" w:rsidRDefault="00AC10F7" w:rsidP="00EB32BA">
            <w:pPr>
              <w:pStyle w:val="ac"/>
              <w:numPr>
                <w:ilvl w:val="0"/>
                <w:numId w:val="15"/>
              </w:num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把全班分為</w:t>
            </w:r>
            <w:r w:rsidR="00954211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六</w:t>
            </w:r>
            <w:r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組</w:t>
            </w:r>
            <w:r w:rsidR="00440983"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(</w:t>
            </w:r>
            <w:r w:rsidR="00440983"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五</w:t>
            </w:r>
            <w:r w:rsidR="00954211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至六</w:t>
            </w:r>
            <w:r w:rsidR="00440983"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人一組</w:t>
            </w:r>
            <w:r w:rsidR="00440983"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)</w:t>
            </w:r>
            <w:r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，每組各抽出一間香港上市的</w:t>
            </w:r>
            <w:r w:rsidRPr="00EB32B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餐</w:t>
            </w:r>
            <w:r w:rsidRPr="00EB32B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廳</w:t>
            </w:r>
            <w:r w:rsidR="00A73F50" w:rsidRPr="00EB32BA">
              <w:rPr>
                <w:rFonts w:asciiTheme="minorEastAsia" w:eastAsiaTheme="minorEastAsia" w:hAnsiTheme="minorEastAsia" w:hint="eastAsia"/>
                <w:bCs/>
                <w:sz w:val="24"/>
                <w:szCs w:val="24"/>
                <w:vertAlign w:val="superscript"/>
                <w:lang w:eastAsia="zh-TW"/>
              </w:rPr>
              <w:t>#1</w:t>
            </w:r>
            <w:r w:rsidRPr="00EB32B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為分析對象。</w:t>
            </w:r>
            <w:r w:rsidR="00FB1616"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附上</w:t>
            </w:r>
            <w:r w:rsidR="00571A1C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分析指引及財務報表的</w:t>
            </w:r>
            <w:r w:rsidR="00FB1616"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QR</w:t>
            </w:r>
            <w:r w:rsidR="00FB1616" w:rsidRPr="00EB32BA"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  <w:t xml:space="preserve"> Code </w:t>
            </w:r>
            <w:r w:rsidR="00FB1616"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讓同學</w:t>
            </w:r>
            <w:r w:rsidR="00C47DD7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能透過</w:t>
            </w:r>
            <w:r w:rsidR="00C47DD7" w:rsidRPr="00A73F50">
              <w:rPr>
                <w:rFonts w:asciiTheme="minorEastAsia" w:eastAsiaTheme="minorEastAsia" w:hAnsiTheme="minorEastAsia" w:cs="新細明體"/>
                <w:sz w:val="24"/>
                <w:szCs w:val="24"/>
                <w:lang w:eastAsia="zh-TW"/>
              </w:rPr>
              <w:t>平板電腦</w:t>
            </w:r>
            <w:r w:rsidR="00FB1616"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更快找出</w:t>
            </w:r>
            <w:r w:rsidR="00E14504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上公司真實的財務報表</w:t>
            </w:r>
            <w:r w:rsidR="00FB1616"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。</w:t>
            </w:r>
          </w:p>
          <w:p w14:paraId="2D8D5AA6" w14:textId="77777777" w:rsidR="00B90109" w:rsidRPr="00EB32BA" w:rsidRDefault="00753760" w:rsidP="00EB32BA">
            <w:pPr>
              <w:pStyle w:val="ac"/>
              <w:numPr>
                <w:ilvl w:val="0"/>
                <w:numId w:val="15"/>
              </w:num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在分析過程中，</w:t>
            </w:r>
            <w:r w:rsidR="00071BCD"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同學們</w:t>
            </w:r>
            <w:r w:rsidR="00071BCD"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先要計算公司最近兩年的三項</w:t>
            </w:r>
            <w:r w:rsidR="00071BCD" w:rsidRPr="00EB32B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盈利能力</w:t>
            </w:r>
            <w:r w:rsidR="00071BCD"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比率</w:t>
            </w:r>
            <w:r w:rsidR="00071BCD" w:rsidRPr="00EB32BA"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  <w:t>(</w:t>
            </w:r>
            <w:r w:rsidR="00071BCD" w:rsidRPr="00EB32B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毛利率、純利率及動用資金報酬率)。</w:t>
            </w:r>
          </w:p>
          <w:p w14:paraId="22DB6D32" w14:textId="77777777" w:rsidR="00BA4A52" w:rsidRPr="00EB32BA" w:rsidRDefault="00B90109" w:rsidP="00EB32BA">
            <w:pPr>
              <w:pStyle w:val="ac"/>
              <w:numPr>
                <w:ilvl w:val="0"/>
                <w:numId w:val="15"/>
              </w:num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 w:rsidRPr="00EB32B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之</w:t>
            </w:r>
            <w:r w:rsidRPr="00EB32B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後</w:t>
            </w:r>
            <w:r w:rsidR="00753760"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同學們</w:t>
            </w:r>
            <w:r w:rsidR="007479F1"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以</w:t>
            </w:r>
            <w:r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所學</w:t>
            </w:r>
            <w:r w:rsidR="007479F1"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分析框架進行</w:t>
            </w:r>
            <w:r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分析</w:t>
            </w:r>
            <w:r w:rsidR="00D7301B"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，並把分析寫在講稿上，等待稍後拍攝</w:t>
            </w:r>
            <w:r w:rsidR="00B71019" w:rsidRPr="00D57550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1</w:t>
            </w:r>
            <w:r w:rsidR="00B71019" w:rsidRPr="00D575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分鐘</w:t>
            </w:r>
            <w:r w:rsidR="00D7301B"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的影片。</w:t>
            </w:r>
          </w:p>
          <w:p w14:paraId="56F8D74D" w14:textId="77777777" w:rsidR="00470A39" w:rsidRPr="00EB32BA" w:rsidRDefault="00470A39" w:rsidP="00EB32BA">
            <w:pPr>
              <w:pStyle w:val="ac"/>
              <w:numPr>
                <w:ilvl w:val="0"/>
                <w:numId w:val="15"/>
              </w:numPr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為提同學對財務報表</w:t>
            </w:r>
            <w:r w:rsidR="00490CE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的了解，同學如能作出更具深入的見解，例如銷貨成本及費用如何影響</w:t>
            </w:r>
            <w:r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公司盈利，更為優異。</w:t>
            </w:r>
          </w:p>
          <w:p w14:paraId="23689165" w14:textId="77777777" w:rsidR="00753760" w:rsidRPr="00EB32BA" w:rsidRDefault="00420D19" w:rsidP="00EB32BA">
            <w:pPr>
              <w:pStyle w:val="ac"/>
              <w:numPr>
                <w:ilvl w:val="0"/>
                <w:numId w:val="15"/>
              </w:numPr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proofErr w:type="spellStart"/>
            <w:r w:rsidRPr="00EB32BA">
              <w:rPr>
                <w:rFonts w:asciiTheme="minorEastAsia" w:eastAsiaTheme="minorEastAsia" w:hAnsiTheme="minorEastAsia" w:hint="eastAsia"/>
                <w:sz w:val="24"/>
                <w:szCs w:val="24"/>
              </w:rPr>
              <w:t>最後把分折結果</w:t>
            </w:r>
            <w:r w:rsidR="00874798" w:rsidRPr="00EB32BA">
              <w:rPr>
                <w:rFonts w:asciiTheme="minorEastAsia" w:eastAsiaTheme="minorEastAsia" w:hAnsiTheme="minorEastAsia" w:hint="eastAsia"/>
                <w:sz w:val="24"/>
                <w:szCs w:val="24"/>
              </w:rPr>
              <w:t>扮演電視中的證券分析員，</w:t>
            </w:r>
            <w:r w:rsidRPr="00EB32BA">
              <w:rPr>
                <w:rFonts w:asciiTheme="minorEastAsia" w:eastAsiaTheme="minorEastAsia" w:hAnsiTheme="minorEastAsia" w:hint="eastAsia"/>
                <w:sz w:val="24"/>
                <w:szCs w:val="24"/>
              </w:rPr>
              <w:t>以iPad</w:t>
            </w:r>
            <w:r w:rsidR="003B0031" w:rsidRPr="00EB32BA">
              <w:rPr>
                <w:rFonts w:asciiTheme="minorEastAsia" w:eastAsiaTheme="minorEastAsia" w:hAnsiTheme="minorEastAsia" w:hint="eastAsia"/>
                <w:sz w:val="24"/>
                <w:szCs w:val="24"/>
              </w:rPr>
              <w:t>中的</w:t>
            </w:r>
            <w:r w:rsidR="00874798" w:rsidRPr="00EB32BA">
              <w:rPr>
                <w:rFonts w:asciiTheme="minorEastAsia" w:eastAsiaTheme="minorEastAsia" w:hAnsiTheme="minorEastAsia" w:hint="eastAsia"/>
                <w:sz w:val="24"/>
                <w:szCs w:val="24"/>
              </w:rPr>
              <w:t>應用程式</w:t>
            </w:r>
            <w:proofErr w:type="spellEnd"/>
            <w:r w:rsidR="00B57463" w:rsidRPr="00EB32B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proofErr w:type="spellStart"/>
            <w:r w:rsidR="00B57463" w:rsidRPr="00EB32BA">
              <w:rPr>
                <w:rFonts w:asciiTheme="minorEastAsia" w:eastAsiaTheme="minorEastAsia" w:hAnsiTheme="minorEastAsia" w:hint="eastAsia"/>
                <w:sz w:val="24"/>
                <w:szCs w:val="24"/>
              </w:rPr>
              <w:t>或預先安裝的</w:t>
            </w:r>
            <w:proofErr w:type="spellEnd"/>
            <w:r w:rsidR="003B0031" w:rsidRPr="00EB32B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[Adobe Spark</w:t>
            </w:r>
            <w:r w:rsidR="002460E1" w:rsidRPr="00EB32B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2460E1" w:rsidRPr="00EB32BA">
              <w:rPr>
                <w:rFonts w:asciiTheme="minorEastAsia" w:eastAsiaTheme="minorEastAsia" w:hAnsiTheme="minorEastAsia" w:hint="eastAsia"/>
                <w:sz w:val="24"/>
                <w:szCs w:val="24"/>
              </w:rPr>
              <w:t>V</w:t>
            </w:r>
            <w:r w:rsidR="002460E1" w:rsidRPr="00EB32BA">
              <w:rPr>
                <w:rFonts w:asciiTheme="minorEastAsia" w:eastAsiaTheme="minorEastAsia" w:hAnsiTheme="minorEastAsia"/>
                <w:sz w:val="24"/>
                <w:szCs w:val="24"/>
              </w:rPr>
              <w:t>ideo</w:t>
            </w:r>
            <w:r w:rsidR="003B0031" w:rsidRPr="00EB32BA">
              <w:rPr>
                <w:rFonts w:asciiTheme="minorEastAsia" w:eastAsiaTheme="minorEastAsia" w:hAnsiTheme="minorEastAsia"/>
                <w:sz w:val="24"/>
                <w:szCs w:val="24"/>
              </w:rPr>
              <w:t>]</w:t>
            </w:r>
            <w:r w:rsidR="00B57463" w:rsidRPr="00EB32B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EB32BA">
              <w:rPr>
                <w:rFonts w:asciiTheme="minorEastAsia" w:eastAsiaTheme="minorEastAsia" w:hAnsiTheme="minorEastAsia" w:hint="eastAsia"/>
                <w:sz w:val="24"/>
                <w:szCs w:val="24"/>
              </w:rPr>
              <w:t>拍攝成最多</w:t>
            </w:r>
            <w:r w:rsidR="00D57550" w:rsidRPr="00D57550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="00D57550" w:rsidRPr="00D57550">
              <w:rPr>
                <w:rFonts w:asciiTheme="minorEastAsia" w:eastAsiaTheme="minorEastAsia" w:hAnsiTheme="minorEastAsia" w:hint="eastAsia"/>
                <w:sz w:val="24"/>
                <w:szCs w:val="24"/>
              </w:rPr>
              <w:t>分鐘</w:t>
            </w:r>
            <w:r w:rsidRPr="00EB32B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的影片上載Vimeo </w:t>
            </w:r>
            <w:proofErr w:type="spellStart"/>
            <w:r w:rsidRPr="00EB32BA">
              <w:rPr>
                <w:rFonts w:asciiTheme="minorEastAsia" w:eastAsiaTheme="minorEastAsia" w:hAnsiTheme="minorEastAsia" w:hint="eastAsia"/>
                <w:sz w:val="24"/>
                <w:szCs w:val="24"/>
              </w:rPr>
              <w:t>影片平台</w:t>
            </w:r>
            <w:proofErr w:type="spellEnd"/>
          </w:p>
        </w:tc>
        <w:tc>
          <w:tcPr>
            <w:tcW w:w="3261" w:type="dxa"/>
          </w:tcPr>
          <w:p w14:paraId="7D9EA328" w14:textId="77777777" w:rsidR="00F61F84" w:rsidRDefault="003A086F" w:rsidP="002A42B7">
            <w:pPr>
              <w:pStyle w:val="ac"/>
              <w:numPr>
                <w:ilvl w:val="0"/>
                <w:numId w:val="26"/>
              </w:numPr>
              <w:spacing w:after="0" w:line="240" w:lineRule="auto"/>
              <w:ind w:left="176" w:hanging="176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同學會行分工，包括計算比率，進行比率分析</w:t>
            </w:r>
          </w:p>
          <w:p w14:paraId="49E64312" w14:textId="77777777" w:rsidR="0069114F" w:rsidRDefault="0069114F" w:rsidP="002A42B7">
            <w:pPr>
              <w:pStyle w:val="ac"/>
              <w:numPr>
                <w:ilvl w:val="0"/>
                <w:numId w:val="26"/>
              </w:numPr>
              <w:spacing w:after="0" w:line="240" w:lineRule="auto"/>
              <w:ind w:left="176" w:hanging="176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準備撰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寫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講稿及拍攝</w:t>
            </w:r>
          </w:p>
          <w:p w14:paraId="21A7E807" w14:textId="77777777" w:rsidR="0069114F" w:rsidRDefault="0069114F" w:rsidP="002A42B7">
            <w:pPr>
              <w:pStyle w:val="ac"/>
              <w:numPr>
                <w:ilvl w:val="0"/>
                <w:numId w:val="26"/>
              </w:numPr>
              <w:spacing w:after="0" w:line="240" w:lineRule="auto"/>
              <w:ind w:left="176" w:hanging="176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部份同學未能掌握工作，由組長帶領下得到工作指示</w:t>
            </w:r>
          </w:p>
          <w:p w14:paraId="417D09E4" w14:textId="77777777" w:rsidR="0069114F" w:rsidRPr="00DD10CF" w:rsidRDefault="0015188B" w:rsidP="002A42B7">
            <w:pPr>
              <w:pStyle w:val="ac"/>
              <w:numPr>
                <w:ilvl w:val="0"/>
                <w:numId w:val="26"/>
              </w:numPr>
              <w:spacing w:after="0" w:line="240" w:lineRule="auto"/>
              <w:ind w:left="176" w:hanging="176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部份同學未能掌握</w:t>
            </w:r>
            <w:r w:rsidR="00DD10CF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資訊科技</w:t>
            </w:r>
            <w:r w:rsidR="00DD10CF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技術，由同學同儕協作</w:t>
            </w:r>
            <w:r w:rsidR="002965E5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，互相指教</w:t>
            </w:r>
          </w:p>
          <w:p w14:paraId="74F15641" w14:textId="77777777" w:rsidR="00DD10CF" w:rsidRDefault="00D25CE5" w:rsidP="002A42B7">
            <w:pPr>
              <w:pStyle w:val="ac"/>
              <w:numPr>
                <w:ilvl w:val="0"/>
                <w:numId w:val="26"/>
              </w:numPr>
              <w:spacing w:after="0" w:line="240" w:lineRule="auto"/>
              <w:ind w:left="176" w:hanging="176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同學可能忘記上載部驟</w:t>
            </w:r>
          </w:p>
          <w:p w14:paraId="6986E110" w14:textId="77777777" w:rsidR="008D290A" w:rsidRDefault="008D290A" w:rsidP="002A42B7">
            <w:pPr>
              <w:pStyle w:val="ac"/>
              <w:numPr>
                <w:ilvl w:val="0"/>
                <w:numId w:val="26"/>
              </w:numPr>
              <w:spacing w:after="0" w:line="240" w:lineRule="auto"/>
              <w:ind w:left="176" w:hanging="176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最後數分鐘才進行拍攝，導致最後未能有效分析</w:t>
            </w:r>
          </w:p>
          <w:p w14:paraId="767520EA" w14:textId="77777777" w:rsidR="008D290A" w:rsidRPr="008D290A" w:rsidRDefault="008D290A" w:rsidP="008D290A">
            <w:pPr>
              <w:spacing w:after="0"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275" w:type="dxa"/>
          </w:tcPr>
          <w:p w14:paraId="067CA5C0" w14:textId="77777777" w:rsidR="00797189" w:rsidRPr="00F2320A" w:rsidRDefault="00797189" w:rsidP="00797189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 xml:space="preserve"> 簡報</w:t>
            </w:r>
          </w:p>
          <w:p w14:paraId="76EF6A39" w14:textId="77777777" w:rsidR="00797189" w:rsidRDefault="00797189" w:rsidP="00101F31">
            <w:pPr>
              <w:spacing w:after="0" w:line="240" w:lineRule="auto"/>
              <w:rPr>
                <w:rFonts w:asciiTheme="minorEastAsia" w:eastAsiaTheme="minorEastAsia" w:hAnsiTheme="minorEastAsia" w:cs="新細明體"/>
                <w:sz w:val="24"/>
                <w:szCs w:val="24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2.</w:t>
            </w:r>
            <w:r w:rsidR="00732E89"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分析指引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3.</w:t>
            </w:r>
            <w:r w:rsidR="00A26DB2"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iP</w:t>
            </w:r>
            <w:r w:rsidR="00A26DB2"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a</w:t>
            </w:r>
            <w:r w:rsidR="00A26DB2"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d</w:t>
            </w:r>
            <w:r w:rsidRPr="00A73F50">
              <w:rPr>
                <w:rFonts w:asciiTheme="minorEastAsia" w:eastAsiaTheme="minorEastAsia" w:hAnsiTheme="minorEastAsia" w:cs="新細明體" w:hint="eastAsia"/>
                <w:sz w:val="24"/>
                <w:szCs w:val="24"/>
                <w:lang w:eastAsia="zh-TW"/>
              </w:rPr>
              <w:t xml:space="preserve"> </w:t>
            </w:r>
            <w:r w:rsidR="00563380" w:rsidRPr="00A73F50">
              <w:rPr>
                <w:rFonts w:asciiTheme="minorEastAsia" w:eastAsiaTheme="minorEastAsia" w:hAnsiTheme="minorEastAsia" w:cs="新細明體" w:hint="eastAsia"/>
                <w:sz w:val="24"/>
                <w:szCs w:val="24"/>
                <w:lang w:eastAsia="zh-TW"/>
              </w:rPr>
              <w:t>(</w:t>
            </w:r>
            <w:r w:rsidR="00563380" w:rsidRPr="00A73F50">
              <w:rPr>
                <w:rFonts w:asciiTheme="minorEastAsia" w:eastAsiaTheme="minorEastAsia" w:hAnsiTheme="minorEastAsia" w:cs="新細明體" w:hint="eastAsia"/>
                <w:sz w:val="24"/>
                <w:szCs w:val="24"/>
                <w:lang w:eastAsia="zh-HK"/>
              </w:rPr>
              <w:t>每</w:t>
            </w:r>
            <w:r>
              <w:rPr>
                <w:rFonts w:asciiTheme="minorEastAsia" w:eastAsiaTheme="minorEastAsia" w:hAnsiTheme="minorEastAsia" w:cs="新細明體" w:hint="eastAsia"/>
                <w:sz w:val="24"/>
                <w:szCs w:val="24"/>
                <w:lang w:eastAsia="zh-HK"/>
              </w:rPr>
              <w:t>組2</w:t>
            </w:r>
            <w:r w:rsidR="00563380" w:rsidRPr="00A73F50">
              <w:rPr>
                <w:rFonts w:asciiTheme="minorEastAsia" w:eastAsiaTheme="minorEastAsia" w:hAnsiTheme="minorEastAsia" w:cs="新細明體" w:hint="eastAsia"/>
                <w:sz w:val="24"/>
                <w:szCs w:val="24"/>
                <w:lang w:eastAsia="zh-HK"/>
              </w:rPr>
              <w:t>部)</w:t>
            </w:r>
          </w:p>
          <w:p w14:paraId="59CB04BE" w14:textId="77777777" w:rsidR="00101F31" w:rsidRPr="00797189" w:rsidRDefault="00797189" w:rsidP="00101F31">
            <w:pPr>
              <w:spacing w:after="0"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新細明體"/>
                <w:sz w:val="24"/>
                <w:szCs w:val="24"/>
                <w:lang w:eastAsia="zh-HK"/>
              </w:rPr>
              <w:t>3.</w:t>
            </w:r>
            <w:r w:rsidR="006306E3" w:rsidRPr="00797189"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  <w:t xml:space="preserve"> </w:t>
            </w:r>
          </w:p>
          <w:p w14:paraId="5C81C690" w14:textId="77777777" w:rsidR="00F61F84" w:rsidRPr="00A73F50" w:rsidRDefault="00797189" w:rsidP="00CB66DD">
            <w:pPr>
              <w:spacing w:after="0"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  <w:t>4.</w:t>
            </w:r>
            <w:r w:rsidR="00F61F84"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比率工作紙</w:t>
            </w:r>
          </w:p>
          <w:p w14:paraId="79AB5E79" w14:textId="77777777" w:rsidR="00F61F84" w:rsidRPr="00A73F50" w:rsidRDefault="00797189" w:rsidP="00E67F42">
            <w:pPr>
              <w:spacing w:after="0"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5.分析用草稿</w:t>
            </w:r>
            <w:r w:rsidR="00F61F84"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紙</w:t>
            </w:r>
          </w:p>
          <w:p w14:paraId="3E5431D5" w14:textId="77777777" w:rsidR="002853DA" w:rsidRDefault="00797189" w:rsidP="00BE28AB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6.</w:t>
            </w:r>
            <w:r w:rsidRPr="00EB32B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Vimeo </w:t>
            </w:r>
            <w:proofErr w:type="spellStart"/>
            <w:r w:rsidRPr="00EB32BA">
              <w:rPr>
                <w:rFonts w:asciiTheme="minorEastAsia" w:eastAsiaTheme="minorEastAsia" w:hAnsiTheme="minorEastAsia" w:hint="eastAsia"/>
                <w:sz w:val="24"/>
                <w:szCs w:val="24"/>
              </w:rPr>
              <w:t>影片平台</w:t>
            </w:r>
            <w:proofErr w:type="spellEnd"/>
          </w:p>
          <w:p w14:paraId="3F08852E" w14:textId="77777777" w:rsidR="00797189" w:rsidRDefault="00797189" w:rsidP="00BE28AB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7.</w:t>
            </w:r>
            <w:r w:rsidRPr="00EB32B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Adobe Spark </w:t>
            </w:r>
            <w:r w:rsidRPr="00EB32BA">
              <w:rPr>
                <w:rFonts w:asciiTheme="minorEastAsia" w:eastAsiaTheme="minorEastAsia" w:hAnsiTheme="minorEastAsia" w:hint="eastAsia"/>
                <w:sz w:val="24"/>
                <w:szCs w:val="24"/>
              </w:rPr>
              <w:t>V</w:t>
            </w:r>
            <w:r w:rsidRPr="00EB32BA">
              <w:rPr>
                <w:rFonts w:asciiTheme="minorEastAsia" w:eastAsiaTheme="minorEastAsia" w:hAnsiTheme="minorEastAsia"/>
                <w:sz w:val="24"/>
                <w:szCs w:val="24"/>
              </w:rPr>
              <w:t>ideo</w:t>
            </w:r>
          </w:p>
          <w:p w14:paraId="44EA1685" w14:textId="77777777" w:rsidR="002853DA" w:rsidRPr="000B1DEE" w:rsidRDefault="000B1DEE" w:rsidP="00BE28AB">
            <w:pPr>
              <w:spacing w:after="0"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8.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 xml:space="preserve"> 財務報表的</w:t>
            </w:r>
            <w:r w:rsidRPr="00EB32BA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QR</w:t>
            </w:r>
            <w:r w:rsidRPr="00EB32BA"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  <w:t xml:space="preserve"> Code</w:t>
            </w:r>
          </w:p>
        </w:tc>
        <w:tc>
          <w:tcPr>
            <w:tcW w:w="2240" w:type="dxa"/>
          </w:tcPr>
          <w:p w14:paraId="636EB9DE" w14:textId="77777777" w:rsidR="006253F9" w:rsidRPr="00452543" w:rsidRDefault="002D29C0" w:rsidP="00E67F42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u w:val="dotted"/>
                <w:lang w:eastAsia="zh-TW"/>
              </w:rPr>
            </w:pPr>
            <w:r w:rsidRPr="00452543">
              <w:rPr>
                <w:rFonts w:asciiTheme="minorEastAsia" w:eastAsiaTheme="minorEastAsia" w:hAnsiTheme="minorEastAsia" w:hint="eastAsia"/>
                <w:sz w:val="24"/>
                <w:szCs w:val="24"/>
                <w:u w:val="dotted"/>
                <w:lang w:eastAsia="zh-TW"/>
              </w:rPr>
              <w:t>完成目標</w:t>
            </w:r>
            <w:r w:rsidR="00853FDB">
              <w:rPr>
                <w:rFonts w:asciiTheme="minorEastAsia" w:eastAsiaTheme="minorEastAsia" w:hAnsiTheme="minorEastAsia" w:hint="eastAsia"/>
                <w:sz w:val="24"/>
                <w:szCs w:val="24"/>
                <w:u w:val="dotted"/>
                <w:lang w:eastAsia="zh-TW"/>
              </w:rPr>
              <w:t>K</w:t>
            </w:r>
            <w:r w:rsidRPr="00452543">
              <w:rPr>
                <w:rFonts w:asciiTheme="minorEastAsia" w:eastAsiaTheme="minorEastAsia" w:hAnsiTheme="minorEastAsia" w:hint="eastAsia"/>
                <w:sz w:val="24"/>
                <w:szCs w:val="24"/>
                <w:u w:val="dotted"/>
                <w:lang w:eastAsia="zh-TW"/>
              </w:rPr>
              <w:t>1,</w:t>
            </w:r>
            <w:r w:rsidR="00853FDB">
              <w:rPr>
                <w:rFonts w:asciiTheme="minorEastAsia" w:eastAsiaTheme="minorEastAsia" w:hAnsiTheme="minorEastAsia"/>
                <w:sz w:val="24"/>
                <w:szCs w:val="24"/>
                <w:u w:val="dotted"/>
                <w:lang w:eastAsia="zh-TW"/>
              </w:rPr>
              <w:t>K</w:t>
            </w:r>
            <w:r w:rsidRPr="00452543">
              <w:rPr>
                <w:rFonts w:asciiTheme="minorEastAsia" w:eastAsiaTheme="minorEastAsia" w:hAnsiTheme="minorEastAsia"/>
                <w:sz w:val="24"/>
                <w:szCs w:val="24"/>
                <w:u w:val="dotted"/>
                <w:lang w:eastAsia="zh-TW"/>
              </w:rPr>
              <w:t xml:space="preserve"> </w:t>
            </w:r>
            <w:r w:rsidRPr="00452543">
              <w:rPr>
                <w:rFonts w:asciiTheme="minorEastAsia" w:eastAsiaTheme="minorEastAsia" w:hAnsiTheme="minorEastAsia" w:hint="eastAsia"/>
                <w:sz w:val="24"/>
                <w:szCs w:val="24"/>
                <w:u w:val="dotted"/>
                <w:lang w:eastAsia="zh-TW"/>
              </w:rPr>
              <w:t>2,</w:t>
            </w:r>
            <w:r w:rsidRPr="00452543">
              <w:rPr>
                <w:rFonts w:asciiTheme="minorEastAsia" w:eastAsiaTheme="minorEastAsia" w:hAnsiTheme="minorEastAsia"/>
                <w:sz w:val="24"/>
                <w:szCs w:val="24"/>
                <w:u w:val="dotted"/>
                <w:lang w:eastAsia="zh-TW"/>
              </w:rPr>
              <w:t xml:space="preserve"> </w:t>
            </w:r>
            <w:r w:rsidR="00853FDB">
              <w:rPr>
                <w:rFonts w:asciiTheme="minorEastAsia" w:eastAsiaTheme="minorEastAsia" w:hAnsiTheme="minorEastAsia"/>
                <w:sz w:val="24"/>
                <w:szCs w:val="24"/>
                <w:u w:val="dotted"/>
                <w:lang w:eastAsia="zh-TW"/>
              </w:rPr>
              <w:t>S1,S2,A1</w:t>
            </w:r>
          </w:p>
          <w:p w14:paraId="29DD536A" w14:textId="77777777" w:rsidR="008759A1" w:rsidRDefault="008759A1" w:rsidP="00E67F42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1.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  <w:t xml:space="preserve"> </w:t>
            </w:r>
            <w:r w:rsidR="00F6541A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學生工作時間不足</w:t>
            </w:r>
            <w:r w:rsidR="003F0118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 xml:space="preserve"> /</w:t>
            </w:r>
            <w:r w:rsidR="003F0118"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  <w:t xml:space="preserve"> </w:t>
            </w:r>
            <w:r w:rsidR="00F6541A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提醒學生把握時間做好分工。</w:t>
            </w:r>
          </w:p>
          <w:p w14:paraId="2AD5D437" w14:textId="77777777" w:rsidR="006306E3" w:rsidRDefault="00CE0FEC" w:rsidP="00E67F42">
            <w:pPr>
              <w:spacing w:after="0" w:line="240" w:lineRule="auto"/>
              <w:rPr>
                <w:rFonts w:asciiTheme="minorEastAsia" w:eastAsiaTheme="minorEastAsia" w:hAnsiTheme="minorEastAsia" w:cs="新細明體"/>
                <w:sz w:val="24"/>
                <w:szCs w:val="24"/>
                <w:lang w:eastAsia="zh-HK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  <w:t>2</w:t>
            </w:r>
            <w:r w:rsidR="006306E3"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  <w:t xml:space="preserve">. </w:t>
            </w:r>
            <w:r w:rsidR="006306E3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平板電腦出現技術問題。/</w:t>
            </w:r>
            <w:r w:rsidR="006306E3"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  <w:t xml:space="preserve"> </w:t>
            </w:r>
            <w:r w:rsidR="006306E3">
              <w:rPr>
                <w:rFonts w:asciiTheme="minorEastAsia" w:eastAsiaTheme="minorEastAsia" w:hAnsiTheme="minorEastAsia" w:cs="新細明體" w:hint="eastAsia"/>
                <w:sz w:val="24"/>
                <w:szCs w:val="24"/>
                <w:lang w:eastAsia="zh-HK"/>
              </w:rPr>
              <w:t>學生可使用機</w:t>
            </w:r>
          </w:p>
          <w:p w14:paraId="683AF920" w14:textId="77777777" w:rsidR="0071567C" w:rsidRPr="00A73F50" w:rsidRDefault="00CE0FEC" w:rsidP="00E67F42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新細明體"/>
                <w:sz w:val="24"/>
                <w:szCs w:val="24"/>
                <w:lang w:eastAsia="zh-HK"/>
              </w:rPr>
              <w:t>3</w:t>
            </w:r>
            <w:r w:rsidR="0071567C">
              <w:rPr>
                <w:rFonts w:asciiTheme="minorEastAsia" w:eastAsiaTheme="minorEastAsia" w:hAnsiTheme="minorEastAsia" w:cs="新細明體"/>
                <w:sz w:val="24"/>
                <w:szCs w:val="24"/>
                <w:lang w:eastAsia="zh-HK"/>
              </w:rPr>
              <w:t xml:space="preserve">. </w:t>
            </w:r>
            <w:r w:rsidR="00072D52">
              <w:rPr>
                <w:rFonts w:asciiTheme="minorEastAsia" w:eastAsiaTheme="minorEastAsia" w:hAnsiTheme="minorEastAsia" w:cs="新細明體" w:hint="eastAsia"/>
                <w:sz w:val="24"/>
                <w:szCs w:val="24"/>
                <w:lang w:eastAsia="zh-HK"/>
              </w:rPr>
              <w:t>學生未懂真實財務報表 /</w:t>
            </w:r>
            <w:r w:rsidR="00072D52">
              <w:rPr>
                <w:rFonts w:asciiTheme="minorEastAsia" w:eastAsiaTheme="minorEastAsia" w:hAnsiTheme="minorEastAsia" w:cs="新細明體"/>
                <w:sz w:val="24"/>
                <w:szCs w:val="24"/>
                <w:lang w:eastAsia="zh-HK"/>
              </w:rPr>
              <w:t xml:space="preserve"> </w:t>
            </w:r>
            <w:r w:rsidR="00072D52">
              <w:rPr>
                <w:rFonts w:asciiTheme="minorEastAsia" w:eastAsiaTheme="minorEastAsia" w:hAnsiTheme="minorEastAsia" w:cs="新細明體" w:hint="eastAsia"/>
                <w:sz w:val="24"/>
                <w:szCs w:val="24"/>
                <w:lang w:eastAsia="zh-HK"/>
              </w:rPr>
              <w:t>老師從旁協助找出數字</w:t>
            </w:r>
          </w:p>
        </w:tc>
      </w:tr>
      <w:tr w:rsidR="00F61F84" w:rsidRPr="00A73F50" w14:paraId="79FBD68B" w14:textId="77777777" w:rsidTr="00671114">
        <w:trPr>
          <w:trHeight w:val="409"/>
        </w:trPr>
        <w:tc>
          <w:tcPr>
            <w:tcW w:w="1073" w:type="dxa"/>
          </w:tcPr>
          <w:p w14:paraId="3A1BEB61" w14:textId="77777777" w:rsidR="00D1609D" w:rsidRPr="00D1609D" w:rsidRDefault="00D1609D" w:rsidP="00D1609D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3</w:t>
            </w:r>
            <w:r w:rsidRPr="00D1609D"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:</w:t>
            </w:r>
            <w:r w:rsidR="00B8017B"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1</w:t>
            </w:r>
            <w:r w:rsidR="001C52E7"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7</w:t>
            </w:r>
            <w:r w:rsidRPr="00D1609D"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-</w:t>
            </w:r>
            <w:r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3:</w:t>
            </w:r>
            <w:r w:rsidR="001C52E7"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24</w:t>
            </w:r>
          </w:p>
          <w:p w14:paraId="5C21C8D2" w14:textId="77777777" w:rsidR="00F61F84" w:rsidRPr="00F552F2" w:rsidRDefault="00EA37D3" w:rsidP="00E67F42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eastAsia="zh-TW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C2A100" wp14:editId="04A7671A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1151255</wp:posOffset>
                      </wp:positionV>
                      <wp:extent cx="4076700" cy="438150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6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1749E1" w14:textId="77777777" w:rsidR="00EA37D3" w:rsidRPr="00EA37D3" w:rsidRDefault="00EA37D3">
                                  <w:pPr>
                                    <w:rPr>
                                      <w:sz w:val="18"/>
                                      <w:szCs w:val="20"/>
                                      <w:lang w:eastAsia="zh-TW"/>
                                    </w:rPr>
                                  </w:pPr>
                                  <w:r w:rsidRPr="00EA37D3">
                                    <w:rPr>
                                      <w:rFonts w:ascii="微軟正黑體" w:eastAsia="微軟正黑體" w:hAnsi="微軟正黑體" w:hint="eastAsia"/>
                                      <w:sz w:val="18"/>
                                      <w:szCs w:val="20"/>
                                      <w:lang w:eastAsia="zh-HK"/>
                                    </w:rPr>
                                    <w:t>#</w:t>
                                  </w:r>
                                  <w:r w:rsidRPr="00EA37D3">
                                    <w:rPr>
                                      <w:rFonts w:ascii="微軟正黑體" w:eastAsia="微軟正黑體" w:hAnsi="微軟正黑體"/>
                                      <w:sz w:val="18"/>
                                      <w:szCs w:val="20"/>
                                      <w:lang w:eastAsia="zh-HK"/>
                                    </w:rPr>
                                    <w:t xml:space="preserve">1: </w:t>
                                  </w:r>
                                  <w:r w:rsidRPr="00EA37D3">
                                    <w:rPr>
                                      <w:rFonts w:ascii="微軟正黑體" w:eastAsia="微軟正黑體" w:hAnsi="微軟正黑體" w:hint="eastAsia"/>
                                      <w:sz w:val="18"/>
                                      <w:szCs w:val="20"/>
                                      <w:lang w:eastAsia="zh-HK"/>
                                    </w:rPr>
                                    <w:t>分析香港上市的餐廳:</w:t>
                                  </w:r>
                                  <w:r w:rsidRPr="00EA37D3">
                                    <w:rPr>
                                      <w:rFonts w:ascii="微軟正黑體" w:eastAsia="微軟正黑體" w:hAnsi="微軟正黑體"/>
                                      <w:sz w:val="18"/>
                                      <w:szCs w:val="20"/>
                                      <w:lang w:eastAsia="zh-HK"/>
                                    </w:rPr>
                                    <w:t xml:space="preserve"> </w:t>
                                  </w:r>
                                  <w:r w:rsidRPr="00EA37D3">
                                    <w:rPr>
                                      <w:rFonts w:ascii="微軟正黑體" w:eastAsia="微軟正黑體" w:hAnsi="微軟正黑體" w:hint="eastAsia"/>
                                      <w:sz w:val="18"/>
                                      <w:szCs w:val="20"/>
                                      <w:lang w:eastAsia="zh-HK"/>
                                    </w:rPr>
                                    <w:t>大家樂</w:t>
                                  </w:r>
                                  <w:r w:rsidRPr="00EA37D3">
                                    <w:rPr>
                                      <w:rFonts w:ascii="微軟正黑體" w:eastAsia="微軟正黑體" w:hAnsi="微軟正黑體" w:hint="eastAsia"/>
                                      <w:sz w:val="18"/>
                                      <w:szCs w:val="20"/>
                                      <w:lang w:eastAsia="zh-TW"/>
                                    </w:rPr>
                                    <w:t>(</w:t>
                                  </w:r>
                                  <w:r w:rsidRPr="00EA37D3">
                                    <w:rPr>
                                      <w:rFonts w:ascii="微軟正黑體" w:eastAsia="微軟正黑體" w:hAnsi="微軟正黑體" w:hint="eastAsia"/>
                                      <w:sz w:val="18"/>
                                      <w:szCs w:val="20"/>
                                      <w:lang w:eastAsia="zh-HK"/>
                                    </w:rPr>
                                    <w:t>00341)、大快活</w:t>
                                  </w:r>
                                  <w:r w:rsidRPr="00EA37D3">
                                    <w:rPr>
                                      <w:rFonts w:ascii="微軟正黑體" w:eastAsia="微軟正黑體" w:hAnsi="微軟正黑體" w:hint="eastAsia"/>
                                      <w:sz w:val="18"/>
                                      <w:szCs w:val="20"/>
                                      <w:lang w:eastAsia="zh-TW"/>
                                    </w:rPr>
                                    <w:t>(</w:t>
                                  </w:r>
                                  <w:r w:rsidRPr="00EA37D3">
                                    <w:rPr>
                                      <w:rFonts w:ascii="微軟正黑體" w:eastAsia="微軟正黑體" w:hAnsi="微軟正黑體" w:hint="eastAsia"/>
                                      <w:sz w:val="18"/>
                                      <w:szCs w:val="20"/>
                                      <w:lang w:eastAsia="zh-HK"/>
                                    </w:rPr>
                                    <w:t>00052)、翠華(01314)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文字方塊 3" o:spid="_x0000_s1034" type="#_x0000_t202" style="position:absolute;margin-left:-5.55pt;margin-top:90.65pt;width:321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" filled="f" stroked="f" strokeweight=".5pt">
                      <v:textbox>
                        <w:txbxContent>
                          <w:p w:rsidR="00EA37D3" w:rsidRPr="00EA37D3" w:rsidRDefault="00EA37D3">
                            <w:pPr>
                              <w:rPr>
                                <w:sz w:val="18"/>
                                <w:szCs w:val="20"/>
                                <w:lang w:eastAsia="zh-TW"/>
                              </w:rPr>
                            </w:pPr>
                            <w:r w:rsidRPr="00EA37D3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20"/>
                                <w:lang w:eastAsia="zh-HK"/>
                              </w:rPr>
                              <w:t>#</w:t>
                            </w:r>
                            <w:r w:rsidRPr="00EA37D3">
                              <w:rPr>
                                <w:rFonts w:ascii="微軟正黑體" w:eastAsia="微軟正黑體" w:hAnsi="微軟正黑體"/>
                                <w:sz w:val="18"/>
                                <w:szCs w:val="20"/>
                                <w:lang w:eastAsia="zh-HK"/>
                              </w:rPr>
                              <w:t xml:space="preserve">1: </w:t>
                            </w:r>
                            <w:r w:rsidRPr="00EA37D3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20"/>
                                <w:lang w:eastAsia="zh-HK"/>
                              </w:rPr>
                              <w:t>分析</w:t>
                            </w:r>
                            <w:r w:rsidRPr="00EA37D3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20"/>
                                <w:lang w:eastAsia="zh-HK"/>
                              </w:rPr>
                              <w:t>香港上市的餐廳</w:t>
                            </w:r>
                            <w:r w:rsidRPr="00EA37D3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20"/>
                                <w:lang w:eastAsia="zh-HK"/>
                              </w:rPr>
                              <w:t>:</w:t>
                            </w:r>
                            <w:r w:rsidRPr="00EA37D3">
                              <w:rPr>
                                <w:rFonts w:ascii="微軟正黑體" w:eastAsia="微軟正黑體" w:hAnsi="微軟正黑體"/>
                                <w:sz w:val="18"/>
                                <w:szCs w:val="20"/>
                                <w:lang w:eastAsia="zh-HK"/>
                              </w:rPr>
                              <w:t xml:space="preserve"> </w:t>
                            </w:r>
                            <w:r w:rsidRPr="00EA37D3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20"/>
                                <w:lang w:eastAsia="zh-HK"/>
                              </w:rPr>
                              <w:t>大家樂</w:t>
                            </w:r>
                            <w:r w:rsidRPr="00EA37D3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20"/>
                                <w:lang w:eastAsia="zh-TW"/>
                              </w:rPr>
                              <w:t>(</w:t>
                            </w:r>
                            <w:r w:rsidRPr="00EA37D3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20"/>
                                <w:lang w:eastAsia="zh-HK"/>
                              </w:rPr>
                              <w:t>00341)、大快活</w:t>
                            </w:r>
                            <w:r w:rsidRPr="00EA37D3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20"/>
                                <w:lang w:eastAsia="zh-TW"/>
                              </w:rPr>
                              <w:t>(</w:t>
                            </w:r>
                            <w:r w:rsidRPr="00EA37D3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20"/>
                                <w:lang w:eastAsia="zh-HK"/>
                              </w:rPr>
                              <w:t>00052)、翠華(01314)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609D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(</w:t>
            </w:r>
            <w:r w:rsidR="001C52E7">
              <w:rPr>
                <w:rFonts w:asciiTheme="minorEastAsia" w:eastAsiaTheme="minorEastAsia" w:hAnsiTheme="minorEastAsia" w:hint="eastAsia"/>
                <w:sz w:val="20"/>
                <w:szCs w:val="24"/>
                <w:lang w:eastAsia="zh-TW"/>
              </w:rPr>
              <w:t>7</w:t>
            </w:r>
            <w:r w:rsidR="00D1609D" w:rsidRPr="00D1609D">
              <w:rPr>
                <w:rFonts w:asciiTheme="minorEastAsia" w:eastAsiaTheme="minorEastAsia" w:hAnsiTheme="minorEastAsia" w:hint="eastAsia"/>
                <w:sz w:val="20"/>
                <w:szCs w:val="24"/>
                <w:lang w:eastAsia="zh-TW"/>
              </w:rPr>
              <w:t>分鐘</w:t>
            </w:r>
            <w:r w:rsidR="00D1609D">
              <w:rPr>
                <w:rFonts w:asciiTheme="minorEastAsia" w:eastAsiaTheme="minorEastAsia" w:hAnsiTheme="minorEastAsia" w:hint="eastAsia"/>
                <w:sz w:val="20"/>
                <w:szCs w:val="24"/>
                <w:lang w:eastAsia="zh-TW"/>
              </w:rPr>
              <w:t>)</w:t>
            </w:r>
          </w:p>
        </w:tc>
        <w:tc>
          <w:tcPr>
            <w:tcW w:w="1190" w:type="dxa"/>
          </w:tcPr>
          <w:p w14:paraId="1721FF4D" w14:textId="77777777" w:rsidR="00F61F84" w:rsidRPr="00A73F50" w:rsidRDefault="00F61F84" w:rsidP="00E67F42">
            <w:pPr>
              <w:spacing w:after="0"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進行專題探究</w:t>
            </w:r>
            <w:r w:rsidR="00105BA1"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題問、歸納及同儕互評</w:t>
            </w:r>
          </w:p>
        </w:tc>
        <w:tc>
          <w:tcPr>
            <w:tcW w:w="6237" w:type="dxa"/>
          </w:tcPr>
          <w:p w14:paraId="0E4BECBD" w14:textId="77777777" w:rsidR="0095235F" w:rsidRPr="00A73F50" w:rsidRDefault="0095235F" w:rsidP="0095235F">
            <w:p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  <w:u w:val="single"/>
                <w:lang w:eastAsia="zh-HK"/>
              </w:rPr>
            </w:pP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  <w:lang w:eastAsia="zh-HK"/>
              </w:rPr>
              <w:t>觀看分析員影片:</w:t>
            </w:r>
          </w:p>
          <w:p w14:paraId="11C5D83E" w14:textId="77777777" w:rsidR="00F61F84" w:rsidRPr="00A73F50" w:rsidRDefault="00013A2C" w:rsidP="00336762">
            <w:pPr>
              <w:pStyle w:val="ac"/>
              <w:numPr>
                <w:ilvl w:val="0"/>
                <w:numId w:val="11"/>
              </w:num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以</w:t>
            </w: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Vimeo</w:t>
            </w: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影片平台播放各組</w:t>
            </w:r>
            <w:r w:rsidR="00245ABE" w:rsidRPr="00D57550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1</w:t>
            </w:r>
            <w:r w:rsidR="00245ABE" w:rsidRPr="00D575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分鐘</w:t>
            </w: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片段</w:t>
            </w:r>
          </w:p>
          <w:p w14:paraId="6E05843C" w14:textId="77777777" w:rsidR="00CC0351" w:rsidRPr="00A73F50" w:rsidRDefault="00C40F43" w:rsidP="00336762">
            <w:pPr>
              <w:pStyle w:val="ac"/>
              <w:numPr>
                <w:ilvl w:val="0"/>
                <w:numId w:val="11"/>
              </w:num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每位同學在觀看片段時，需抄錄以下資料及重點:</w:t>
            </w:r>
            <w:r w:rsidR="00A30A94" w:rsidRPr="00A73F50"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  <w:t xml:space="preserve"> </w:t>
            </w: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每所公司的</w:t>
            </w: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毛利率</w:t>
            </w: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、</w:t>
            </w: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淨利率</w:t>
            </w:r>
            <w:r w:rsidR="00FF65EE"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、</w:t>
            </w: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運用資金報酬率</w:t>
            </w:r>
            <w:r w:rsidR="00FF65EE"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及其他重要分析</w:t>
            </w:r>
          </w:p>
          <w:p w14:paraId="64AED719" w14:textId="77777777" w:rsidR="00CC0351" w:rsidRPr="00A73F50" w:rsidRDefault="00AE0193" w:rsidP="00336762">
            <w:pPr>
              <w:pStyle w:val="ac"/>
              <w:numPr>
                <w:ilvl w:val="0"/>
                <w:numId w:val="11"/>
              </w:numPr>
              <w:spacing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lastRenderedPageBreak/>
              <w:t>每組播放完成後，有</w:t>
            </w:r>
            <w:r w:rsidR="00057209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15</w:t>
            </w: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秒填寫同儕互評表</w:t>
            </w:r>
          </w:p>
          <w:p w14:paraId="227ECA1A" w14:textId="77777777" w:rsidR="00AE0193" w:rsidRPr="005D7999" w:rsidRDefault="00CC0351" w:rsidP="00CC0351">
            <w:p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u w:val="single"/>
                <w:lang w:eastAsia="zh-TW"/>
              </w:rPr>
            </w:pP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/>
                <w:lang w:eastAsia="zh-HK"/>
              </w:rPr>
              <w:t>討論:</w:t>
            </w:r>
            <w:r w:rsidR="005D7999" w:rsidRPr="005D799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 xml:space="preserve">  </w:t>
            </w: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大家會買哪公司的股票?*</w:t>
            </w:r>
            <w:r w:rsidR="00854B41" w:rsidRPr="00A73F50"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  <w:t xml:space="preserve"> </w:t>
            </w:r>
            <w:r w:rsidRPr="00A73F50"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  <w:t xml:space="preserve"> [</w:t>
            </w: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與延伸活動相關]</w:t>
            </w:r>
          </w:p>
        </w:tc>
        <w:tc>
          <w:tcPr>
            <w:tcW w:w="3261" w:type="dxa"/>
          </w:tcPr>
          <w:p w14:paraId="751C101F" w14:textId="77777777" w:rsidR="00016967" w:rsidRDefault="00016967" w:rsidP="00016967">
            <w:pPr>
              <w:pStyle w:val="ac"/>
              <w:numPr>
                <w:ilvl w:val="0"/>
                <w:numId w:val="26"/>
              </w:numPr>
              <w:spacing w:after="0" w:line="240" w:lineRule="auto"/>
              <w:ind w:left="176" w:hanging="176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lastRenderedPageBreak/>
              <w:t>透過觀賞別組的分析，同學需要筆錄各公司分析比率</w:t>
            </w:r>
          </w:p>
          <w:p w14:paraId="50A37CCE" w14:textId="77777777" w:rsidR="0074783C" w:rsidRPr="0074783C" w:rsidRDefault="00016967" w:rsidP="00E67F42">
            <w:pPr>
              <w:pStyle w:val="ac"/>
              <w:numPr>
                <w:ilvl w:val="0"/>
                <w:numId w:val="26"/>
              </w:numPr>
              <w:spacing w:after="0" w:line="240" w:lineRule="auto"/>
              <w:ind w:left="176" w:hanging="176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對其餘的公司進行互評</w:t>
            </w:r>
          </w:p>
          <w:p w14:paraId="2AF7DB4E" w14:textId="77777777" w:rsidR="00016967" w:rsidRDefault="00822A8B" w:rsidP="00E67F42">
            <w:pPr>
              <w:pStyle w:val="ac"/>
              <w:numPr>
                <w:ilvl w:val="0"/>
                <w:numId w:val="26"/>
              </w:numPr>
              <w:spacing w:after="0" w:line="240" w:lineRule="auto"/>
              <w:ind w:left="176" w:hanging="176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 xml:space="preserve">應會會應最高盈利的股票 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  <w:t xml:space="preserve">– 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大快活 並說明其原因</w:t>
            </w:r>
          </w:p>
          <w:p w14:paraId="01A50B78" w14:textId="77777777" w:rsidR="00377296" w:rsidRPr="00822A8B" w:rsidRDefault="00377296" w:rsidP="00E67F42">
            <w:pPr>
              <w:pStyle w:val="ac"/>
              <w:numPr>
                <w:ilvl w:val="0"/>
                <w:numId w:val="26"/>
              </w:numPr>
              <w:spacing w:after="0" w:line="240" w:lineRule="auto"/>
              <w:ind w:left="176" w:hanging="176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lastRenderedPageBreak/>
              <w:t>指出公司毛利</w:t>
            </w: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率</w:t>
            </w:r>
            <w:r w:rsidR="0074783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最高與</w:t>
            </w:r>
            <w:r w:rsidR="0074783C"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純利率</w:t>
            </w:r>
            <w:r w:rsidR="0074783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不同</w:t>
            </w:r>
          </w:p>
        </w:tc>
        <w:tc>
          <w:tcPr>
            <w:tcW w:w="1275" w:type="dxa"/>
          </w:tcPr>
          <w:p w14:paraId="33B59CB0" w14:textId="77777777" w:rsidR="00F61F84" w:rsidRPr="006334B8" w:rsidRDefault="006334B8" w:rsidP="006334B8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lastRenderedPageBreak/>
              <w:t>1.</w:t>
            </w:r>
            <w:r w:rsidRPr="006334B8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Vimeo 影片平台</w:t>
            </w:r>
          </w:p>
          <w:p w14:paraId="5948D837" w14:textId="77777777" w:rsidR="006334B8" w:rsidRDefault="006334B8" w:rsidP="006334B8">
            <w:pPr>
              <w:spacing w:after="0" w:line="240" w:lineRule="auto"/>
              <w:rPr>
                <w:rFonts w:asciiTheme="minorEastAsia" w:eastAsiaTheme="minorEastAsia" w:hAnsiTheme="minorEastAsia" w:cs="新細明體"/>
                <w:sz w:val="24"/>
                <w:szCs w:val="24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2.</w:t>
            </w:r>
            <w:r w:rsidRPr="006334B8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iP</w:t>
            </w:r>
            <w:r w:rsidRPr="006334B8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a</w:t>
            </w:r>
            <w:r w:rsidRPr="006334B8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d</w:t>
            </w:r>
            <w:r w:rsidRPr="006334B8">
              <w:rPr>
                <w:rFonts w:asciiTheme="minorEastAsia" w:eastAsiaTheme="minorEastAsia" w:hAnsiTheme="minorEastAsia" w:cs="新細明體" w:hint="eastAsia"/>
                <w:sz w:val="24"/>
                <w:szCs w:val="24"/>
                <w:lang w:eastAsia="zh-TW"/>
              </w:rPr>
              <w:t xml:space="preserve"> (</w:t>
            </w:r>
            <w:r w:rsidRPr="006334B8">
              <w:rPr>
                <w:rFonts w:asciiTheme="minorEastAsia" w:eastAsiaTheme="minorEastAsia" w:hAnsiTheme="minorEastAsia" w:cs="新細明體" w:hint="eastAsia"/>
                <w:sz w:val="24"/>
                <w:szCs w:val="24"/>
                <w:lang w:eastAsia="zh-HK"/>
              </w:rPr>
              <w:t>每組2部)</w:t>
            </w:r>
          </w:p>
          <w:p w14:paraId="5A9B97DF" w14:textId="77777777" w:rsidR="00373BB5" w:rsidRDefault="006334B8" w:rsidP="00373BB5">
            <w:pPr>
              <w:spacing w:after="0"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  <w:t>3.</w:t>
            </w: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比率工作紙</w:t>
            </w:r>
          </w:p>
          <w:p w14:paraId="1E1E3F19" w14:textId="77777777" w:rsidR="006334B8" w:rsidRPr="006334B8" w:rsidRDefault="00373BB5" w:rsidP="006334B8">
            <w:pPr>
              <w:spacing w:after="0"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  <w:lastRenderedPageBreak/>
              <w:t>4.</w:t>
            </w: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同儕互評表</w:t>
            </w:r>
          </w:p>
        </w:tc>
        <w:tc>
          <w:tcPr>
            <w:tcW w:w="2240" w:type="dxa"/>
          </w:tcPr>
          <w:p w14:paraId="096769F1" w14:textId="77777777" w:rsidR="00853FDB" w:rsidRDefault="00853FDB" w:rsidP="00E67F42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u w:val="dotted"/>
                <w:lang w:eastAsia="zh-TW"/>
              </w:rPr>
            </w:pPr>
            <w:r w:rsidRPr="00452543">
              <w:rPr>
                <w:rFonts w:asciiTheme="minorEastAsia" w:eastAsiaTheme="minorEastAsia" w:hAnsiTheme="minorEastAsia" w:hint="eastAsia"/>
                <w:sz w:val="24"/>
                <w:szCs w:val="24"/>
                <w:u w:val="dotted"/>
                <w:lang w:eastAsia="zh-TW"/>
              </w:rPr>
              <w:lastRenderedPageBreak/>
              <w:t>完成目標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dotted"/>
                <w:lang w:eastAsia="zh-TW"/>
              </w:rPr>
              <w:t>K</w:t>
            </w:r>
            <w:r w:rsidRPr="00452543">
              <w:rPr>
                <w:rFonts w:asciiTheme="minorEastAsia" w:eastAsiaTheme="minorEastAsia" w:hAnsiTheme="minorEastAsia" w:hint="eastAsia"/>
                <w:sz w:val="24"/>
                <w:szCs w:val="24"/>
                <w:u w:val="dotted"/>
                <w:lang w:eastAsia="zh-TW"/>
              </w:rPr>
              <w:t>1,</w:t>
            </w:r>
            <w:r>
              <w:rPr>
                <w:rFonts w:asciiTheme="minorEastAsia" w:eastAsiaTheme="minorEastAsia" w:hAnsiTheme="minorEastAsia"/>
                <w:sz w:val="24"/>
                <w:szCs w:val="24"/>
                <w:u w:val="dotted"/>
                <w:lang w:eastAsia="zh-TW"/>
              </w:rPr>
              <w:t>K</w:t>
            </w:r>
            <w:r w:rsidRPr="00452543">
              <w:rPr>
                <w:rFonts w:asciiTheme="minorEastAsia" w:eastAsiaTheme="minorEastAsia" w:hAnsiTheme="minorEastAsia"/>
                <w:sz w:val="24"/>
                <w:szCs w:val="24"/>
                <w:u w:val="dotted"/>
                <w:lang w:eastAsia="zh-TW"/>
              </w:rPr>
              <w:t xml:space="preserve"> </w:t>
            </w:r>
            <w:r w:rsidRPr="00452543">
              <w:rPr>
                <w:rFonts w:asciiTheme="minorEastAsia" w:eastAsiaTheme="minorEastAsia" w:hAnsiTheme="minorEastAsia" w:hint="eastAsia"/>
                <w:sz w:val="24"/>
                <w:szCs w:val="24"/>
                <w:u w:val="dotted"/>
                <w:lang w:eastAsia="zh-TW"/>
              </w:rPr>
              <w:t>2</w:t>
            </w:r>
          </w:p>
          <w:p w14:paraId="5F57FD71" w14:textId="77777777" w:rsidR="00F61F84" w:rsidRDefault="00CE0FEC" w:rsidP="00E67F42">
            <w:pPr>
              <w:spacing w:after="0"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1.影片平台可能出現技術問題 /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把</w:t>
            </w: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iP</w:t>
            </w: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a</w:t>
            </w: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d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放在實物投影機直接播放</w:t>
            </w:r>
          </w:p>
          <w:p w14:paraId="4DA2CF69" w14:textId="77777777" w:rsidR="00CE0FEC" w:rsidRPr="00A73F50" w:rsidRDefault="00CE0FEC" w:rsidP="00F56D89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  <w:lastRenderedPageBreak/>
              <w:t>2.</w:t>
            </w:r>
            <w:r w:rsidR="00F56D8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 xml:space="preserve"> 學生未能有效抄寫重點 /</w:t>
            </w:r>
            <w:r w:rsidR="00F56D89"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  <w:t xml:space="preserve"> </w:t>
            </w:r>
            <w:r w:rsidR="00F56D89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播前作出工作提示</w:t>
            </w:r>
          </w:p>
        </w:tc>
      </w:tr>
      <w:tr w:rsidR="00F61F84" w:rsidRPr="00A73F50" w14:paraId="29C5C93A" w14:textId="77777777" w:rsidTr="00671114">
        <w:tc>
          <w:tcPr>
            <w:tcW w:w="1073" w:type="dxa"/>
          </w:tcPr>
          <w:p w14:paraId="4D6285CF" w14:textId="77777777" w:rsidR="00D1609D" w:rsidRPr="00D1609D" w:rsidRDefault="00D1609D" w:rsidP="00D1609D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lastRenderedPageBreak/>
              <w:t>3</w:t>
            </w:r>
            <w:r w:rsidRPr="00D1609D"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:</w:t>
            </w:r>
            <w:r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2</w:t>
            </w:r>
            <w:r w:rsidR="001C52E7"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4</w:t>
            </w:r>
            <w:r w:rsidRPr="00D1609D"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-</w:t>
            </w:r>
            <w:r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3:3</w:t>
            </w:r>
            <w:r w:rsidR="001C52E7"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  <w:t>3</w:t>
            </w:r>
          </w:p>
          <w:p w14:paraId="57B44504" w14:textId="77777777" w:rsidR="00F61F84" w:rsidRPr="00F552F2" w:rsidRDefault="00D1609D" w:rsidP="00E67F42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(</w:t>
            </w:r>
            <w:r w:rsidR="001C52E7">
              <w:rPr>
                <w:rFonts w:asciiTheme="minorEastAsia" w:eastAsiaTheme="minorEastAsia" w:hAnsiTheme="minorEastAsia" w:hint="eastAsia"/>
                <w:sz w:val="20"/>
                <w:szCs w:val="24"/>
                <w:lang w:eastAsia="zh-TW"/>
              </w:rPr>
              <w:t>6</w:t>
            </w:r>
            <w:r w:rsidRPr="00D1609D">
              <w:rPr>
                <w:rFonts w:asciiTheme="minorEastAsia" w:eastAsiaTheme="minorEastAsia" w:hAnsiTheme="minorEastAsia" w:hint="eastAsia"/>
                <w:sz w:val="20"/>
                <w:szCs w:val="24"/>
                <w:lang w:eastAsia="zh-TW"/>
              </w:rPr>
              <w:t>分鐘</w:t>
            </w:r>
            <w:r>
              <w:rPr>
                <w:rFonts w:asciiTheme="minorEastAsia" w:eastAsiaTheme="minorEastAsia" w:hAnsiTheme="minorEastAsia" w:hint="eastAsia"/>
                <w:sz w:val="20"/>
                <w:szCs w:val="24"/>
                <w:lang w:eastAsia="zh-TW"/>
              </w:rPr>
              <w:t>)</w:t>
            </w:r>
          </w:p>
        </w:tc>
        <w:tc>
          <w:tcPr>
            <w:tcW w:w="1190" w:type="dxa"/>
          </w:tcPr>
          <w:p w14:paraId="39C89D18" w14:textId="77777777" w:rsidR="00F61F84" w:rsidRPr="00A73F50" w:rsidRDefault="00BE4A7A" w:rsidP="00F054E5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lang w:eastAsia="zh-HK"/>
              </w:rPr>
            </w:pP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以</w:t>
            </w:r>
            <w:r w:rsidR="00C26284"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提</w:t>
            </w: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問</w:t>
            </w:r>
            <w:r w:rsidR="00C26284"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及</w:t>
            </w:r>
            <w:r w:rsidR="005D57C0"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討論</w:t>
            </w:r>
            <w:r w:rsidRPr="00A73F50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總結課堂</w:t>
            </w:r>
          </w:p>
        </w:tc>
        <w:tc>
          <w:tcPr>
            <w:tcW w:w="6237" w:type="dxa"/>
          </w:tcPr>
          <w:p w14:paraId="603F781C" w14:textId="77777777" w:rsidR="005D1167" w:rsidRPr="00A73F50" w:rsidRDefault="005D1167" w:rsidP="00BE4A7A">
            <w:p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u w:val="single"/>
                <w:lang w:eastAsia="zh-TW"/>
              </w:rPr>
            </w:pP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/>
                <w:lang w:eastAsia="zh-HK"/>
              </w:rPr>
              <w:t>初階資料問題:</w:t>
            </w:r>
          </w:p>
          <w:p w14:paraId="7DEFB491" w14:textId="77777777" w:rsidR="00BE4A7A" w:rsidRPr="00A73F50" w:rsidRDefault="00BE4A7A" w:rsidP="00336762">
            <w:pPr>
              <w:pStyle w:val="ac"/>
              <w:numPr>
                <w:ilvl w:val="0"/>
                <w:numId w:val="9"/>
              </w:num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以本財政年度四間公司哪一間毛利率最高?</w:t>
            </w:r>
          </w:p>
          <w:p w14:paraId="6FEF1C2E" w14:textId="77777777" w:rsidR="00BE4A7A" w:rsidRPr="00A73F50" w:rsidRDefault="00BE4A7A" w:rsidP="00336762">
            <w:pPr>
              <w:pStyle w:val="ac"/>
              <w:numPr>
                <w:ilvl w:val="0"/>
                <w:numId w:val="9"/>
              </w:num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以本財政年度四間公司哪一間純利率最高?</w:t>
            </w:r>
          </w:p>
          <w:p w14:paraId="4318F424" w14:textId="77777777" w:rsidR="00BE4A7A" w:rsidRPr="00A73F50" w:rsidRDefault="00BE4A7A" w:rsidP="00336762">
            <w:pPr>
              <w:pStyle w:val="ac"/>
              <w:numPr>
                <w:ilvl w:val="0"/>
                <w:numId w:val="9"/>
              </w:num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以本財政年度四間公司哪一間動用資金報酬率最高?</w:t>
            </w:r>
          </w:p>
          <w:p w14:paraId="2F5AE46B" w14:textId="77777777" w:rsidR="005D1167" w:rsidRPr="00A73F50" w:rsidRDefault="005D1167" w:rsidP="00BE4A7A">
            <w:p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u w:val="single"/>
                <w:lang w:eastAsia="zh-HK"/>
              </w:rPr>
            </w:pP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/>
                <w:lang w:eastAsia="zh-HK"/>
              </w:rPr>
              <w:t>高階思考題:</w:t>
            </w:r>
          </w:p>
          <w:p w14:paraId="4CF9A075" w14:textId="77777777" w:rsidR="00BE4A7A" w:rsidRPr="00A73F50" w:rsidRDefault="00BE4A7A" w:rsidP="00336762">
            <w:pPr>
              <w:pStyle w:val="ac"/>
              <w:numPr>
                <w:ilvl w:val="0"/>
                <w:numId w:val="10"/>
              </w:num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你估計哪一間銷貨成本最高? 為何?</w:t>
            </w:r>
          </w:p>
          <w:p w14:paraId="1F8D7C33" w14:textId="77777777" w:rsidR="00F61F84" w:rsidRPr="00A73F50" w:rsidRDefault="004049B2" w:rsidP="00336762">
            <w:pPr>
              <w:pStyle w:val="ac"/>
              <w:numPr>
                <w:ilvl w:val="0"/>
                <w:numId w:val="10"/>
              </w:num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透過比率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結果</w:t>
            </w:r>
            <w:r w:rsidR="0092370F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，</w:t>
            </w:r>
            <w:r w:rsidR="00BE4A7A"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哪一間公司估計費用最大? 為何?</w:t>
            </w:r>
          </w:p>
          <w:p w14:paraId="11E28640" w14:textId="77777777" w:rsidR="00901DB8" w:rsidRPr="00A73F50" w:rsidRDefault="007E0678" w:rsidP="00336762">
            <w:pPr>
              <w:pStyle w:val="ac"/>
              <w:numPr>
                <w:ilvl w:val="0"/>
                <w:numId w:val="10"/>
              </w:num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毛利率</w:t>
            </w: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與</w:t>
            </w: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純利率</w:t>
            </w: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可否出現毛利大於純利?</w:t>
            </w:r>
            <w:r w:rsidRPr="00A73F50"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  <w:t xml:space="preserve"> </w:t>
            </w: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試解釋。</w:t>
            </w:r>
          </w:p>
          <w:p w14:paraId="3A44F0EF" w14:textId="77777777" w:rsidR="007E0678" w:rsidRDefault="00CA61DE" w:rsidP="00BE4A7A">
            <w:p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u w:val="single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/>
                <w:lang w:eastAsia="zh-HK"/>
              </w:rPr>
              <w:t>透過選出最佳分析組別，總結</w:t>
            </w:r>
            <w:r w:rsidR="00C26284"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/>
                <w:lang w:eastAsia="zh-HK"/>
              </w:rPr>
              <w:t>本課題的重點:</w:t>
            </w:r>
          </w:p>
          <w:p w14:paraId="01DBD6B2" w14:textId="77777777" w:rsidR="00A75135" w:rsidRPr="00275A25" w:rsidRDefault="00A75135" w:rsidP="00BE4A7A">
            <w:p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 w:rsidRPr="00275A25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由最佳分析組別同學說出本課分析</w:t>
            </w:r>
            <w:r w:rsidRPr="00275A25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框架總結課堂</w:t>
            </w:r>
            <w:r w:rsidR="00275A25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。</w:t>
            </w:r>
          </w:p>
          <w:p w14:paraId="69C82448" w14:textId="77777777" w:rsidR="00C26284" w:rsidRPr="00A73F50" w:rsidRDefault="00C26284" w:rsidP="00BE4A7A">
            <w:pPr>
              <w:spacing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如何對公司的財務報表現進行盈利分析</w:t>
            </w:r>
          </w:p>
          <w:p w14:paraId="3E24D226" w14:textId="77777777" w:rsidR="005D57C0" w:rsidRPr="00E51787" w:rsidRDefault="00336762" w:rsidP="00E51787">
            <w:pPr>
              <w:pStyle w:val="ac"/>
              <w:numPr>
                <w:ilvl w:val="0"/>
                <w:numId w:val="12"/>
              </w:numPr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描述數字的</w:t>
            </w:r>
            <w:r w:rsidR="00E5178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 xml:space="preserve">趨向 </w:t>
            </w:r>
            <w:r w:rsidR="00E5178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 xml:space="preserve"> </w:t>
            </w:r>
            <w:r w:rsidR="0092370F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2.</w:t>
            </w:r>
            <w:r w:rsidR="0092370F"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  <w:t xml:space="preserve"> </w:t>
            </w:r>
            <w:r w:rsidRPr="0092370F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說明</w:t>
            </w:r>
            <w:r w:rsidR="0092370F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趨</w:t>
            </w:r>
            <w:r w:rsidR="0092370F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勢</w:t>
            </w:r>
            <w:r w:rsidR="0092370F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的含意</w:t>
            </w:r>
            <w:r w:rsidR="00E5178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 xml:space="preserve">  </w:t>
            </w:r>
            <w:r w:rsidR="004049B2" w:rsidRPr="00E51787"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  <w:t xml:space="preserve">3. </w:t>
            </w:r>
            <w:r w:rsidRPr="00E5178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分析</w:t>
            </w:r>
            <w:r w:rsidR="00E5178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及說明</w:t>
            </w:r>
          </w:p>
        </w:tc>
        <w:tc>
          <w:tcPr>
            <w:tcW w:w="3261" w:type="dxa"/>
          </w:tcPr>
          <w:p w14:paraId="259ECD2E" w14:textId="77777777" w:rsidR="0074783C" w:rsidRDefault="0074783C" w:rsidP="0074783C">
            <w:pPr>
              <w:pStyle w:val="ac"/>
              <w:numPr>
                <w:ilvl w:val="0"/>
                <w:numId w:val="27"/>
              </w:numPr>
              <w:spacing w:after="0" w:line="240" w:lineRule="auto"/>
              <w:ind w:left="176" w:hanging="176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 w:rsidRPr="0074783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同學應能回應相關初階資料問題</w:t>
            </w:r>
          </w:p>
          <w:p w14:paraId="58321B3A" w14:textId="77777777" w:rsidR="0074783C" w:rsidRDefault="0074783C" w:rsidP="0074783C">
            <w:pPr>
              <w:pStyle w:val="ac"/>
              <w:numPr>
                <w:ilvl w:val="0"/>
                <w:numId w:val="27"/>
              </w:numPr>
              <w:spacing w:after="0" w:line="240" w:lineRule="auto"/>
              <w:ind w:left="176" w:hanging="176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只有部份同學能回應</w:t>
            </w:r>
            <w:r w:rsidRPr="0074783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高階思考題</w:t>
            </w:r>
          </w:p>
          <w:p w14:paraId="154B5EC8" w14:textId="77777777" w:rsidR="0074783C" w:rsidRPr="0074783C" w:rsidRDefault="0074783C" w:rsidP="0074783C">
            <w:pPr>
              <w:pStyle w:val="ac"/>
              <w:numPr>
                <w:ilvl w:val="0"/>
                <w:numId w:val="27"/>
              </w:numPr>
              <w:ind w:left="176" w:hanging="176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 w:rsidRPr="0074783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同學透過老師提問了解高階思考題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背後的意義</w:t>
            </w:r>
          </w:p>
          <w:p w14:paraId="077FE8EA" w14:textId="77777777" w:rsidR="0074783C" w:rsidRDefault="0074783C" w:rsidP="0074783C">
            <w:pPr>
              <w:pStyle w:val="ac"/>
              <w:numPr>
                <w:ilvl w:val="0"/>
                <w:numId w:val="27"/>
              </w:numPr>
              <w:spacing w:after="0" w:line="240" w:lineRule="auto"/>
              <w:ind w:left="176" w:hanging="176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 w:rsidRPr="0074783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最佳分析組別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自信地把分析過程做總結</w:t>
            </w:r>
          </w:p>
          <w:p w14:paraId="51170CB5" w14:textId="77777777" w:rsidR="0074783C" w:rsidRDefault="0074783C" w:rsidP="00E67F42">
            <w:pPr>
              <w:pStyle w:val="ac"/>
              <w:numPr>
                <w:ilvl w:val="0"/>
                <w:numId w:val="27"/>
              </w:numPr>
              <w:spacing w:after="0" w:line="240" w:lineRule="auto"/>
              <w:ind w:left="176" w:hanging="176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其他同學亦會留意同學的分析過程總結</w:t>
            </w:r>
          </w:p>
          <w:p w14:paraId="7C4F6254" w14:textId="77777777" w:rsidR="00A22DF8" w:rsidRDefault="00A22DF8" w:rsidP="00A22DF8">
            <w:pPr>
              <w:spacing w:after="0"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</w:p>
          <w:p w14:paraId="0C7C23E9" w14:textId="77777777" w:rsidR="00A22DF8" w:rsidRPr="00A22DF8" w:rsidRDefault="00A22DF8" w:rsidP="00A22DF8">
            <w:pPr>
              <w:spacing w:after="0"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</w:p>
          <w:p w14:paraId="117A4AA2" w14:textId="77777777" w:rsidR="00A22DF8" w:rsidRPr="009526F7" w:rsidRDefault="00A22DF8" w:rsidP="00A22DF8">
            <w:pPr>
              <w:pStyle w:val="ac"/>
              <w:numPr>
                <w:ilvl w:val="0"/>
                <w:numId w:val="27"/>
              </w:numPr>
              <w:spacing w:after="0"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同學透過</w:t>
            </w:r>
            <w:r w:rsidRPr="00A22DF8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延伸學習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學會</w:t>
            </w:r>
            <w:r w:rsidRPr="00A22DF8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比較兩所企業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的</w:t>
            </w:r>
            <w:r w:rsidRPr="00A22DF8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分析及評論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，其實是與本課</w:t>
            </w: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專題探究</w:t>
            </w:r>
            <w:r w:rsidR="003A086F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的講稿一樣</w:t>
            </w:r>
          </w:p>
        </w:tc>
        <w:tc>
          <w:tcPr>
            <w:tcW w:w="1275" w:type="dxa"/>
          </w:tcPr>
          <w:p w14:paraId="1B8DEA0B" w14:textId="77777777" w:rsidR="00F61F84" w:rsidRDefault="00373BB5" w:rsidP="00373BB5">
            <w:pPr>
              <w:spacing w:after="0"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1.</w:t>
            </w:r>
            <w:r w:rsidR="00F61F84"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簡報</w:t>
            </w:r>
          </w:p>
          <w:p w14:paraId="2E585C86" w14:textId="77777777" w:rsidR="00373BB5" w:rsidRDefault="00373BB5" w:rsidP="00373BB5">
            <w:pPr>
              <w:spacing w:after="0"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2.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  <w:t xml:space="preserve"> </w:t>
            </w:r>
            <w:r w:rsidRPr="00A73F5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TW"/>
              </w:rPr>
              <w:t>比率工作紙</w:t>
            </w:r>
          </w:p>
          <w:p w14:paraId="0EE240D2" w14:textId="77777777" w:rsidR="00373BB5" w:rsidRPr="00A73F50" w:rsidRDefault="00373BB5" w:rsidP="00373BB5">
            <w:pPr>
              <w:spacing w:after="0"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2240" w:type="dxa"/>
          </w:tcPr>
          <w:p w14:paraId="18DD7E5A" w14:textId="77777777" w:rsidR="00853FDB" w:rsidRDefault="00853FDB" w:rsidP="00E67F42">
            <w:pPr>
              <w:spacing w:after="0" w:line="240" w:lineRule="auto"/>
              <w:rPr>
                <w:rFonts w:asciiTheme="minorEastAsia" w:eastAsiaTheme="minorEastAsia" w:hAnsiTheme="minorEastAsia"/>
                <w:sz w:val="24"/>
                <w:szCs w:val="24"/>
                <w:u w:val="dotted"/>
                <w:lang w:eastAsia="zh-TW"/>
              </w:rPr>
            </w:pPr>
            <w:r w:rsidRPr="00452543">
              <w:rPr>
                <w:rFonts w:asciiTheme="minorEastAsia" w:eastAsiaTheme="minorEastAsia" w:hAnsiTheme="minorEastAsia" w:hint="eastAsia"/>
                <w:sz w:val="24"/>
                <w:szCs w:val="24"/>
                <w:u w:val="dotted"/>
                <w:lang w:eastAsia="zh-TW"/>
              </w:rPr>
              <w:t>完成目標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dotted"/>
                <w:lang w:eastAsia="zh-TW"/>
              </w:rPr>
              <w:t>K</w:t>
            </w:r>
            <w:r w:rsidRPr="00452543">
              <w:rPr>
                <w:rFonts w:asciiTheme="minorEastAsia" w:eastAsiaTheme="minorEastAsia" w:hAnsiTheme="minorEastAsia" w:hint="eastAsia"/>
                <w:sz w:val="24"/>
                <w:szCs w:val="24"/>
                <w:u w:val="dotted"/>
                <w:lang w:eastAsia="zh-TW"/>
              </w:rPr>
              <w:t>1,</w:t>
            </w:r>
            <w:r>
              <w:rPr>
                <w:rFonts w:asciiTheme="minorEastAsia" w:eastAsiaTheme="minorEastAsia" w:hAnsiTheme="minorEastAsia"/>
                <w:sz w:val="24"/>
                <w:szCs w:val="24"/>
                <w:u w:val="dotted"/>
                <w:lang w:eastAsia="zh-TW"/>
              </w:rPr>
              <w:t>K</w:t>
            </w:r>
            <w:r w:rsidRPr="00452543">
              <w:rPr>
                <w:rFonts w:asciiTheme="minorEastAsia" w:eastAsiaTheme="minorEastAsia" w:hAnsiTheme="minorEastAsia"/>
                <w:sz w:val="24"/>
                <w:szCs w:val="24"/>
                <w:u w:val="dotted"/>
                <w:lang w:eastAsia="zh-TW"/>
              </w:rPr>
              <w:t xml:space="preserve"> </w:t>
            </w:r>
            <w:r w:rsidRPr="00452543">
              <w:rPr>
                <w:rFonts w:asciiTheme="minorEastAsia" w:eastAsiaTheme="minorEastAsia" w:hAnsiTheme="minorEastAsia" w:hint="eastAsia"/>
                <w:sz w:val="24"/>
                <w:szCs w:val="24"/>
                <w:u w:val="dotted"/>
                <w:lang w:eastAsia="zh-TW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  <w:szCs w:val="24"/>
                <w:u w:val="dotted"/>
                <w:lang w:eastAsia="zh-TW"/>
              </w:rPr>
              <w:t>,A1</w:t>
            </w:r>
          </w:p>
          <w:p w14:paraId="0444EFCE" w14:textId="77777777" w:rsidR="007B73FC" w:rsidRPr="007B73FC" w:rsidRDefault="00B203A8" w:rsidP="00E67F42">
            <w:pPr>
              <w:spacing w:after="0"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學生未能回答</w:t>
            </w:r>
            <w:r w:rsidRPr="00B203A8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高階思考題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 xml:space="preserve"> /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老師引導同學</w:t>
            </w:r>
            <w:r w:rsidR="006667B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思考、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分析</w:t>
            </w:r>
            <w:r w:rsidR="006667B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再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回</w:t>
            </w:r>
            <w:r w:rsidR="007B73F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HK"/>
              </w:rPr>
              <w:t>答</w:t>
            </w:r>
          </w:p>
          <w:p w14:paraId="63B072A6" w14:textId="77777777" w:rsidR="007B73FC" w:rsidRDefault="007B73FC" w:rsidP="00E67F42">
            <w:pPr>
              <w:spacing w:after="0"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</w:p>
          <w:p w14:paraId="032B28B8" w14:textId="77777777" w:rsidR="007B73FC" w:rsidRPr="007B73FC" w:rsidRDefault="007B73FC" w:rsidP="00E67F42">
            <w:pPr>
              <w:spacing w:after="0" w:line="24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HK"/>
              </w:rPr>
            </w:pPr>
          </w:p>
        </w:tc>
      </w:tr>
    </w:tbl>
    <w:p w14:paraId="23C57A42" w14:textId="77777777" w:rsidR="0074234F" w:rsidRDefault="00CA69D9" w:rsidP="00D94312">
      <w:pPr>
        <w:spacing w:line="240" w:lineRule="auto"/>
        <w:rPr>
          <w:rFonts w:ascii="新細明體" w:hAnsi="新細明體"/>
          <w:b/>
          <w:sz w:val="24"/>
          <w:szCs w:val="24"/>
          <w:lang w:eastAsia="zh-TW"/>
        </w:rPr>
      </w:pPr>
      <w:r>
        <w:rPr>
          <w:rFonts w:ascii="新細明體" w:hAnsi="新細明體" w:hint="eastAsia"/>
          <w:b/>
          <w:sz w:val="24"/>
          <w:szCs w:val="24"/>
          <w:u w:val="single"/>
          <w:lang w:eastAsia="zh-TW"/>
        </w:rPr>
        <w:t>延伸學習:</w:t>
      </w:r>
      <w:r w:rsidRPr="00CA69D9">
        <w:rPr>
          <w:rFonts w:ascii="新細明體" w:hAnsi="新細明體" w:hint="eastAsia"/>
          <w:b/>
          <w:sz w:val="24"/>
          <w:szCs w:val="24"/>
          <w:lang w:eastAsia="zh-TW"/>
        </w:rPr>
        <w:t xml:space="preserve"> </w:t>
      </w:r>
      <w:r w:rsidR="005C78CF">
        <w:rPr>
          <w:rFonts w:ascii="新細明體" w:hAnsi="新細明體"/>
          <w:b/>
          <w:sz w:val="24"/>
          <w:szCs w:val="24"/>
          <w:lang w:eastAsia="zh-TW"/>
        </w:rPr>
        <w:t xml:space="preserve"> </w:t>
      </w:r>
    </w:p>
    <w:p w14:paraId="69F00BB1" w14:textId="77777777" w:rsidR="009040F1" w:rsidRPr="0074234F" w:rsidRDefault="0074234F" w:rsidP="00D94312">
      <w:pPr>
        <w:pStyle w:val="ac"/>
        <w:numPr>
          <w:ilvl w:val="0"/>
          <w:numId w:val="13"/>
        </w:numPr>
        <w:spacing w:line="240" w:lineRule="auto"/>
        <w:rPr>
          <w:rFonts w:ascii="新細明體" w:hAnsi="新細明體"/>
          <w:b/>
          <w:sz w:val="24"/>
          <w:szCs w:val="24"/>
          <w:u w:val="single"/>
          <w:lang w:eastAsia="zh-HK"/>
        </w:rPr>
      </w:pPr>
      <w:r w:rsidRPr="0074234F">
        <w:rPr>
          <w:rFonts w:ascii="新細明體" w:hAnsi="新細明體" w:hint="eastAsia"/>
          <w:b/>
          <w:sz w:val="24"/>
          <w:szCs w:val="24"/>
          <w:lang w:eastAsia="zh-HK"/>
        </w:rPr>
        <w:t>課業:</w:t>
      </w:r>
      <w:r w:rsidRPr="0074234F">
        <w:rPr>
          <w:rFonts w:ascii="新細明體" w:hAnsi="新細明體"/>
          <w:b/>
          <w:sz w:val="24"/>
          <w:szCs w:val="24"/>
          <w:lang w:eastAsia="zh-HK"/>
        </w:rPr>
        <w:t xml:space="preserve">  </w:t>
      </w:r>
      <w:r w:rsidR="00F61085" w:rsidRPr="00F61085">
        <w:rPr>
          <w:rFonts w:ascii="新細明體" w:hAnsi="新細明體" w:hint="eastAsia"/>
          <w:sz w:val="24"/>
          <w:szCs w:val="24"/>
          <w:lang w:eastAsia="zh-HK"/>
        </w:rPr>
        <w:t>工作紙 -</w:t>
      </w:r>
      <w:r w:rsidR="00F61085">
        <w:rPr>
          <w:rFonts w:ascii="新細明體" w:hAnsi="新細明體"/>
          <w:b/>
          <w:sz w:val="24"/>
          <w:szCs w:val="24"/>
          <w:lang w:eastAsia="zh-HK"/>
        </w:rPr>
        <w:t xml:space="preserve"> </w:t>
      </w:r>
      <w:r w:rsidR="00890F5B" w:rsidRPr="00890F5B">
        <w:rPr>
          <w:rFonts w:ascii="新細明體" w:hAnsi="新細明體" w:hint="eastAsia"/>
          <w:sz w:val="24"/>
          <w:szCs w:val="24"/>
          <w:lang w:eastAsia="zh-TW"/>
        </w:rPr>
        <w:t>第四部份 –課後練習  (比較兩所企業)</w:t>
      </w:r>
      <w:r w:rsidR="00435BAA" w:rsidRPr="0074234F">
        <w:rPr>
          <w:rFonts w:ascii="新細明體" w:hAnsi="新細明體" w:hint="eastAsia"/>
          <w:sz w:val="24"/>
          <w:szCs w:val="24"/>
          <w:lang w:eastAsia="zh-HK"/>
        </w:rPr>
        <w:t>兩所公司的比率分析及</w:t>
      </w:r>
      <w:r w:rsidR="00F629D1" w:rsidRPr="0074234F">
        <w:rPr>
          <w:rFonts w:ascii="新細明體" w:hAnsi="新細明體" w:hint="eastAsia"/>
          <w:sz w:val="24"/>
          <w:szCs w:val="24"/>
          <w:lang w:eastAsia="zh-HK"/>
        </w:rPr>
        <w:t>評</w:t>
      </w:r>
      <w:r w:rsidR="00435BAA" w:rsidRPr="0074234F">
        <w:rPr>
          <w:rFonts w:ascii="新細明體" w:hAnsi="新細明體" w:hint="eastAsia"/>
          <w:sz w:val="24"/>
          <w:szCs w:val="24"/>
          <w:lang w:eastAsia="zh-HK"/>
        </w:rPr>
        <w:t>論</w:t>
      </w:r>
      <w:r w:rsidR="00F629D1" w:rsidRPr="0074234F">
        <w:rPr>
          <w:rFonts w:ascii="新細明體" w:hAnsi="新細明體" w:hint="eastAsia"/>
          <w:sz w:val="24"/>
          <w:szCs w:val="24"/>
          <w:lang w:eastAsia="zh-HK"/>
        </w:rPr>
        <w:t>部份</w:t>
      </w:r>
      <w:r w:rsidR="00E728A9" w:rsidRPr="0074234F">
        <w:rPr>
          <w:rFonts w:ascii="新細明體" w:hAnsi="新細明體" w:hint="eastAsia"/>
          <w:sz w:val="24"/>
          <w:szCs w:val="24"/>
          <w:lang w:eastAsia="zh-TW"/>
        </w:rPr>
        <w:t>。</w:t>
      </w:r>
    </w:p>
    <w:p w14:paraId="38FD7DB6" w14:textId="77777777" w:rsidR="0074234F" w:rsidRDefault="00901DB8" w:rsidP="00D94312">
      <w:pPr>
        <w:pStyle w:val="ac"/>
        <w:numPr>
          <w:ilvl w:val="0"/>
          <w:numId w:val="13"/>
        </w:numPr>
        <w:spacing w:line="240" w:lineRule="auto"/>
        <w:rPr>
          <w:rFonts w:ascii="新細明體" w:hAnsi="新細明體"/>
          <w:sz w:val="24"/>
          <w:szCs w:val="24"/>
          <w:lang w:eastAsia="zh-HK"/>
        </w:rPr>
      </w:pPr>
      <w:r>
        <w:rPr>
          <w:rFonts w:ascii="新細明體" w:hAnsi="新細明體" w:hint="eastAsia"/>
          <w:b/>
          <w:sz w:val="24"/>
          <w:szCs w:val="24"/>
          <w:lang w:eastAsia="zh-TW"/>
        </w:rPr>
        <w:t>*</w:t>
      </w:r>
      <w:r w:rsidR="0074234F" w:rsidRPr="0074234F">
        <w:rPr>
          <w:rFonts w:ascii="新細明體" w:hAnsi="新細明體" w:hint="eastAsia"/>
          <w:b/>
          <w:sz w:val="24"/>
          <w:szCs w:val="24"/>
          <w:lang w:eastAsia="zh-TW"/>
        </w:rPr>
        <w:t>延伸</w:t>
      </w:r>
      <w:r w:rsidR="0074234F" w:rsidRPr="0074234F">
        <w:rPr>
          <w:rFonts w:ascii="新細明體" w:hAnsi="新細明體" w:hint="eastAsia"/>
          <w:b/>
          <w:sz w:val="24"/>
          <w:szCs w:val="24"/>
          <w:lang w:eastAsia="zh-HK"/>
        </w:rPr>
        <w:t>活動:</w:t>
      </w:r>
      <w:r w:rsidR="0074234F" w:rsidRPr="0074234F">
        <w:rPr>
          <w:rFonts w:ascii="新細明體" w:hAnsi="新細明體"/>
          <w:b/>
          <w:sz w:val="24"/>
          <w:szCs w:val="24"/>
          <w:lang w:eastAsia="zh-HK"/>
        </w:rPr>
        <w:t xml:space="preserve"> </w:t>
      </w:r>
      <w:r w:rsidR="00B61A7C" w:rsidRPr="00B61A7C">
        <w:rPr>
          <w:rFonts w:ascii="新細明體" w:hAnsi="新細明體" w:hint="eastAsia"/>
          <w:sz w:val="24"/>
          <w:szCs w:val="24"/>
          <w:lang w:eastAsia="zh-HK"/>
        </w:rPr>
        <w:t>查看四間公司的股價是否與利能力掛勺。</w:t>
      </w:r>
      <w:r w:rsidR="00B61A7C">
        <w:rPr>
          <w:rFonts w:ascii="新細明體" w:hAnsi="新細明體" w:hint="eastAsia"/>
          <w:sz w:val="24"/>
          <w:szCs w:val="24"/>
          <w:lang w:eastAsia="zh-HK"/>
        </w:rPr>
        <w:t>(這與第四章-以證券交易作投資課題有關，作為引入動機。)</w:t>
      </w:r>
    </w:p>
    <w:p w14:paraId="6FCC84FB" w14:textId="77777777" w:rsidR="0018179D" w:rsidRDefault="00B61A7C" w:rsidP="0018179D">
      <w:pPr>
        <w:pStyle w:val="ac"/>
        <w:spacing w:line="240" w:lineRule="auto"/>
        <w:ind w:left="360"/>
        <w:rPr>
          <w:rFonts w:asciiTheme="minorEastAsia" w:eastAsiaTheme="minorEastAsia" w:hAnsiTheme="minorEastAsia"/>
          <w:bCs/>
          <w:sz w:val="24"/>
          <w:szCs w:val="24"/>
          <w:lang w:eastAsia="zh-HK"/>
        </w:rPr>
      </w:pPr>
      <w:r w:rsidRPr="00B61A7C">
        <w:rPr>
          <w:rFonts w:ascii="新細明體" w:hAnsi="新細明體" w:hint="eastAsia"/>
          <w:sz w:val="24"/>
          <w:szCs w:val="24"/>
          <w:lang w:eastAsia="zh-HK"/>
        </w:rPr>
        <w:t>此外，在課題完結後的</w:t>
      </w:r>
      <w:r>
        <w:rPr>
          <w:rFonts w:ascii="新細明體" w:hAnsi="新細明體" w:hint="eastAsia"/>
          <w:sz w:val="24"/>
          <w:szCs w:val="24"/>
          <w:lang w:eastAsia="zh-HK"/>
        </w:rPr>
        <w:t>基礎個人埋財單元</w:t>
      </w:r>
      <w:r>
        <w:rPr>
          <w:rFonts w:ascii="新細明體" w:hAnsi="新細明體" w:hint="eastAsia"/>
          <w:sz w:val="24"/>
          <w:szCs w:val="24"/>
          <w:lang w:eastAsia="zh-TW"/>
        </w:rPr>
        <w:t>-</w:t>
      </w:r>
      <w:r>
        <w:rPr>
          <w:rFonts w:ascii="新細明體" w:hAnsi="新細明體" w:hint="eastAsia"/>
          <w:sz w:val="24"/>
          <w:szCs w:val="24"/>
          <w:lang w:eastAsia="zh-HK"/>
        </w:rPr>
        <w:t>以證券交易作投資</w:t>
      </w:r>
      <w:r w:rsidRPr="00B61A7C">
        <w:rPr>
          <w:rFonts w:ascii="新細明體" w:hAnsi="新細明體" w:hint="eastAsia"/>
          <w:sz w:val="24"/>
          <w:szCs w:val="24"/>
          <w:lang w:eastAsia="zh-HK"/>
        </w:rPr>
        <w:t>與本課題相關。</w:t>
      </w:r>
      <w:r>
        <w:rPr>
          <w:rFonts w:ascii="新細明體" w:hAnsi="新細明體" w:hint="eastAsia"/>
          <w:sz w:val="24"/>
          <w:szCs w:val="24"/>
          <w:lang w:eastAsia="zh-HK"/>
        </w:rPr>
        <w:t>因此本科推出了股壇爭霸戰投資模擬比賽，為2</w:t>
      </w:r>
      <w:r>
        <w:rPr>
          <w:rFonts w:ascii="新細明體" w:hAnsi="新細明體"/>
          <w:sz w:val="24"/>
          <w:szCs w:val="24"/>
          <w:lang w:eastAsia="zh-HK"/>
        </w:rPr>
        <w:t xml:space="preserve"> </w:t>
      </w:r>
      <w:r>
        <w:rPr>
          <w:rFonts w:ascii="新細明體" w:hAnsi="新細明體" w:hint="eastAsia"/>
          <w:sz w:val="24"/>
          <w:szCs w:val="24"/>
          <w:lang w:eastAsia="zh-HK"/>
        </w:rPr>
        <w:t>個月</w:t>
      </w:r>
      <w:r w:rsidR="006D006B">
        <w:rPr>
          <w:rFonts w:ascii="新細明體" w:hAnsi="新細明體" w:hint="eastAsia"/>
          <w:sz w:val="24"/>
          <w:szCs w:val="24"/>
          <w:lang w:eastAsia="zh-TW"/>
        </w:rPr>
        <w:t>(</w:t>
      </w:r>
      <w:r w:rsidR="006D006B">
        <w:rPr>
          <w:rFonts w:ascii="新細明體" w:hAnsi="新細明體" w:hint="eastAsia"/>
          <w:sz w:val="24"/>
          <w:szCs w:val="24"/>
          <w:lang w:eastAsia="zh-HK"/>
        </w:rPr>
        <w:t>4月至</w:t>
      </w:r>
      <w:r w:rsidR="006D006B">
        <w:rPr>
          <w:rFonts w:ascii="新細明體" w:hAnsi="新細明體" w:hint="eastAsia"/>
          <w:sz w:val="24"/>
          <w:szCs w:val="24"/>
          <w:lang w:eastAsia="zh-TW"/>
        </w:rPr>
        <w:t>5</w:t>
      </w:r>
      <w:r w:rsidR="006D006B">
        <w:rPr>
          <w:rFonts w:ascii="新細明體" w:hAnsi="新細明體" w:hint="eastAsia"/>
          <w:sz w:val="24"/>
          <w:szCs w:val="24"/>
          <w:lang w:eastAsia="zh-HK"/>
        </w:rPr>
        <w:t>月</w:t>
      </w:r>
      <w:r w:rsidR="006D006B">
        <w:rPr>
          <w:rFonts w:ascii="新細明體" w:hAnsi="新細明體" w:hint="eastAsia"/>
          <w:sz w:val="24"/>
          <w:szCs w:val="24"/>
          <w:lang w:eastAsia="zh-TW"/>
        </w:rPr>
        <w:t>)</w:t>
      </w:r>
      <w:r>
        <w:rPr>
          <w:rFonts w:ascii="新細明體" w:hAnsi="新細明體" w:hint="eastAsia"/>
          <w:sz w:val="24"/>
          <w:szCs w:val="24"/>
          <w:lang w:eastAsia="zh-HK"/>
        </w:rPr>
        <w:t>。此活動亦講求同學應在買股票前，先了解公司的</w:t>
      </w:r>
      <w:r w:rsidRPr="007F3915">
        <w:rPr>
          <w:rFonts w:asciiTheme="minorEastAsia" w:eastAsiaTheme="minorEastAsia" w:hAnsiTheme="minorEastAsia" w:hint="eastAsia"/>
          <w:bCs/>
          <w:sz w:val="24"/>
          <w:szCs w:val="24"/>
          <w:lang w:eastAsia="zh-HK"/>
        </w:rPr>
        <w:t>盈利能力</w:t>
      </w:r>
      <w:r w:rsidR="00B765E1">
        <w:rPr>
          <w:rFonts w:asciiTheme="minorEastAsia" w:eastAsiaTheme="minorEastAsia" w:hAnsiTheme="minorEastAsia" w:hint="eastAsia"/>
          <w:bCs/>
          <w:sz w:val="24"/>
          <w:szCs w:val="24"/>
          <w:lang w:eastAsia="zh-HK"/>
        </w:rPr>
        <w:t>，提升同學的投資理財價值觀</w:t>
      </w:r>
      <w:r>
        <w:rPr>
          <w:rFonts w:asciiTheme="minorEastAsia" w:eastAsiaTheme="minorEastAsia" w:hAnsiTheme="minorEastAsia" w:hint="eastAsia"/>
          <w:bCs/>
          <w:sz w:val="24"/>
          <w:szCs w:val="24"/>
          <w:lang w:eastAsia="zh-HK"/>
        </w:rPr>
        <w:t>。</w:t>
      </w:r>
    </w:p>
    <w:p w14:paraId="14169788" w14:textId="77777777" w:rsidR="00BC4E39" w:rsidRPr="004D1EEA" w:rsidRDefault="00774F3C" w:rsidP="004D1EEA">
      <w:pPr>
        <w:spacing w:line="240" w:lineRule="auto"/>
        <w:rPr>
          <w:rFonts w:asciiTheme="minorEastAsia" w:eastAsiaTheme="minorEastAsia" w:hAnsiTheme="minorEastAsia"/>
          <w:bCs/>
          <w:sz w:val="24"/>
          <w:szCs w:val="24"/>
          <w:lang w:eastAsia="zh-TW"/>
        </w:rPr>
      </w:pPr>
      <w:r w:rsidRPr="004D1EEA">
        <w:rPr>
          <w:rFonts w:ascii="新細明體" w:hAnsi="新細明體"/>
          <w:b/>
          <w:sz w:val="24"/>
          <w:szCs w:val="24"/>
          <w:u w:val="single"/>
          <w:lang w:eastAsia="zh-TW"/>
        </w:rPr>
        <w:t>附件：</w:t>
      </w:r>
      <w:r w:rsidR="00BC4E39" w:rsidRPr="004D1EEA">
        <w:rPr>
          <w:rFonts w:ascii="新細明體" w:hAnsi="新細明體" w:hint="eastAsia"/>
          <w:sz w:val="24"/>
          <w:szCs w:val="24"/>
          <w:lang w:eastAsia="zh-TW"/>
        </w:rPr>
        <w:t xml:space="preserve"> </w:t>
      </w:r>
      <w:r w:rsidR="000F6CDC" w:rsidRPr="004D1EEA">
        <w:rPr>
          <w:rFonts w:ascii="新細明體" w:hAnsi="新細明體"/>
          <w:sz w:val="24"/>
          <w:szCs w:val="24"/>
          <w:lang w:eastAsia="zh-TW"/>
        </w:rPr>
        <w:t xml:space="preserve">1. </w:t>
      </w:r>
      <w:r w:rsidR="000F6CDC" w:rsidRPr="004D1EEA">
        <w:rPr>
          <w:rFonts w:ascii="新細明體" w:hAnsi="新細明體" w:hint="eastAsia"/>
          <w:sz w:val="24"/>
          <w:szCs w:val="24"/>
          <w:lang w:eastAsia="zh-TW"/>
        </w:rPr>
        <w:t>比率工作紙</w:t>
      </w:r>
      <w:r w:rsidR="00255A77" w:rsidRPr="004D1EEA">
        <w:rPr>
          <w:rFonts w:ascii="新細明體" w:hAnsi="新細明體" w:hint="eastAsia"/>
          <w:sz w:val="24"/>
          <w:szCs w:val="24"/>
          <w:lang w:eastAsia="zh-TW"/>
        </w:rPr>
        <w:t xml:space="preserve"> (</w:t>
      </w:r>
      <w:r w:rsidR="00255A77" w:rsidRPr="004D1EEA">
        <w:rPr>
          <w:rFonts w:ascii="新細明體" w:hAnsi="新細明體" w:hint="eastAsia"/>
          <w:sz w:val="24"/>
          <w:szCs w:val="24"/>
          <w:lang w:eastAsia="zh-HK"/>
        </w:rPr>
        <w:t>包含</w:t>
      </w:r>
      <w:r w:rsidR="00255A77" w:rsidRPr="004D1EEA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同儕互評表</w:t>
      </w:r>
      <w:r w:rsidR="00255A77" w:rsidRPr="004D1EEA">
        <w:rPr>
          <w:rFonts w:asciiTheme="minorEastAsia" w:eastAsiaTheme="minorEastAsia" w:hAnsiTheme="minorEastAsia" w:hint="eastAsia"/>
          <w:bCs/>
          <w:sz w:val="24"/>
          <w:szCs w:val="24"/>
          <w:lang w:eastAsia="zh-HK"/>
        </w:rPr>
        <w:t>及課後習作</w:t>
      </w:r>
      <w:r w:rsidR="00255A77" w:rsidRPr="004D1EEA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)</w:t>
      </w:r>
      <w:r w:rsidR="00DE4F51" w:rsidRPr="004D1EEA"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  2. </w:t>
      </w:r>
      <w:r w:rsidR="00DE4F51" w:rsidRPr="004D1EEA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簡報</w:t>
      </w:r>
      <w:r w:rsidR="00313C64" w:rsidRPr="004D1EEA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(</w:t>
      </w:r>
      <w:r w:rsidR="00313C64" w:rsidRPr="004D1EEA">
        <w:rPr>
          <w:rFonts w:asciiTheme="minorEastAsia" w:eastAsiaTheme="minorEastAsia" w:hAnsiTheme="minorEastAsia" w:hint="eastAsia"/>
          <w:bCs/>
          <w:sz w:val="24"/>
          <w:szCs w:val="24"/>
          <w:lang w:eastAsia="zh-HK"/>
        </w:rPr>
        <w:t>硬本</w:t>
      </w:r>
      <w:r w:rsidR="00313C64" w:rsidRPr="004D1EEA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)</w:t>
      </w:r>
      <w:r w:rsidR="003437B1" w:rsidRPr="004D1EEA">
        <w:rPr>
          <w:rFonts w:asciiTheme="minorEastAsia" w:eastAsiaTheme="minorEastAsia" w:hAnsiTheme="minorEastAsia"/>
          <w:bCs/>
          <w:sz w:val="24"/>
          <w:szCs w:val="24"/>
          <w:lang w:eastAsia="zh-TW"/>
        </w:rPr>
        <w:t xml:space="preserve">   3. </w:t>
      </w:r>
      <w:r w:rsidR="003437B1" w:rsidRPr="004D1EEA">
        <w:rPr>
          <w:rFonts w:asciiTheme="minorEastAsia" w:eastAsiaTheme="minorEastAsia" w:hAnsiTheme="minorEastAsia" w:hint="eastAsia"/>
          <w:bCs/>
          <w:sz w:val="24"/>
          <w:szCs w:val="24"/>
          <w:lang w:eastAsia="zh-HK"/>
        </w:rPr>
        <w:t>反轉課堂筆記</w:t>
      </w:r>
      <w:r w:rsidR="003437B1" w:rsidRPr="004D1EEA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(</w:t>
      </w:r>
      <w:r w:rsidR="003437B1" w:rsidRPr="004D1EEA">
        <w:rPr>
          <w:rFonts w:asciiTheme="minorEastAsia" w:eastAsiaTheme="minorEastAsia" w:hAnsiTheme="minorEastAsia" w:hint="eastAsia"/>
          <w:bCs/>
          <w:sz w:val="24"/>
          <w:szCs w:val="24"/>
          <w:lang w:eastAsia="zh-HK"/>
        </w:rPr>
        <w:t>配合片段</w:t>
      </w:r>
      <w:r w:rsidR="003437B1" w:rsidRPr="004D1EEA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)</w:t>
      </w:r>
    </w:p>
    <w:p w14:paraId="41C00A1B" w14:textId="77777777" w:rsidR="00774F3C" w:rsidRPr="00E05CFD" w:rsidRDefault="00BC4E39" w:rsidP="004D1EEA">
      <w:pPr>
        <w:spacing w:line="240" w:lineRule="auto"/>
        <w:rPr>
          <w:rFonts w:asciiTheme="minorEastAsia" w:eastAsiaTheme="minorEastAsia" w:hAnsiTheme="minorEastAsia"/>
          <w:bCs/>
          <w:sz w:val="24"/>
          <w:szCs w:val="24"/>
          <w:lang w:eastAsia="zh-TW"/>
        </w:rPr>
      </w:pPr>
      <w:r w:rsidRPr="00927000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  <w:lang w:eastAsia="zh-HK"/>
        </w:rPr>
        <w:t>電子教件 :</w:t>
      </w:r>
      <w:r w:rsidRPr="00365D17">
        <w:rPr>
          <w:rFonts w:asciiTheme="minorEastAsia" w:eastAsiaTheme="minorEastAsia" w:hAnsiTheme="minorEastAsia"/>
          <w:b/>
          <w:bCs/>
          <w:sz w:val="24"/>
          <w:szCs w:val="24"/>
          <w:lang w:eastAsia="zh-TW"/>
        </w:rPr>
        <w:t xml:space="preserve"> </w:t>
      </w:r>
      <w:r w:rsidR="00927000" w:rsidRPr="00365D17">
        <w:rPr>
          <w:rFonts w:asciiTheme="minorEastAsia" w:eastAsiaTheme="minorEastAsia" w:hAnsiTheme="minorEastAsia"/>
          <w:b/>
          <w:bCs/>
          <w:sz w:val="24"/>
          <w:szCs w:val="24"/>
          <w:lang w:eastAsia="zh-TW"/>
        </w:rPr>
        <w:t xml:space="preserve"> </w:t>
      </w:r>
      <w:r w:rsidRPr="00BC4E39">
        <w:rPr>
          <w:rFonts w:asciiTheme="minorEastAsia" w:eastAsiaTheme="minorEastAsia" w:hAnsiTheme="minorEastAsia"/>
          <w:bCs/>
          <w:sz w:val="24"/>
          <w:szCs w:val="24"/>
          <w:lang w:eastAsia="zh-TW"/>
        </w:rPr>
        <w:t>1</w:t>
      </w:r>
      <w:r w:rsidR="00D74877" w:rsidRPr="00BC4E39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.</w:t>
      </w:r>
      <w:r w:rsidR="00D74877" w:rsidRPr="00BC4E39">
        <w:rPr>
          <w:rFonts w:asciiTheme="minorEastAsia" w:eastAsiaTheme="minorEastAsia" w:hAnsiTheme="minorEastAsia"/>
          <w:bCs/>
          <w:sz w:val="24"/>
          <w:szCs w:val="24"/>
          <w:lang w:eastAsia="zh-TW"/>
        </w:rPr>
        <w:t xml:space="preserve"> </w:t>
      </w:r>
      <w:r w:rsidR="00D01FB3">
        <w:rPr>
          <w:rFonts w:asciiTheme="minorEastAsia" w:eastAsiaTheme="minorEastAsia" w:hAnsiTheme="minorEastAsia" w:hint="eastAsia"/>
          <w:bCs/>
          <w:sz w:val="24"/>
          <w:szCs w:val="24"/>
          <w:lang w:eastAsia="zh-HK"/>
        </w:rPr>
        <w:t>反轉</w:t>
      </w:r>
      <w:r w:rsidR="007138C8" w:rsidRPr="00BC4E39">
        <w:rPr>
          <w:rFonts w:asciiTheme="minorEastAsia" w:eastAsiaTheme="minorEastAsia" w:hAnsiTheme="minorEastAsia" w:hint="eastAsia"/>
          <w:bCs/>
          <w:sz w:val="24"/>
          <w:szCs w:val="24"/>
          <w:lang w:eastAsia="zh-HK"/>
        </w:rPr>
        <w:t>課堂</w:t>
      </w:r>
      <w:r w:rsidRPr="00BC4E39">
        <w:rPr>
          <w:rFonts w:asciiTheme="minorEastAsia" w:eastAsiaTheme="minorEastAsia" w:hAnsiTheme="minorEastAsia" w:hint="eastAsia"/>
          <w:bCs/>
          <w:sz w:val="24"/>
          <w:szCs w:val="24"/>
          <w:lang w:eastAsia="zh-HK"/>
        </w:rPr>
        <w:t>播放</w:t>
      </w:r>
      <w:r w:rsidR="007138C8" w:rsidRPr="00BC4E39">
        <w:rPr>
          <w:rFonts w:asciiTheme="minorEastAsia" w:eastAsiaTheme="minorEastAsia" w:hAnsiTheme="minorEastAsia" w:hint="eastAsia"/>
          <w:bCs/>
          <w:sz w:val="24"/>
          <w:szCs w:val="24"/>
          <w:lang w:eastAsia="zh-HK"/>
        </w:rPr>
        <w:t>影片</w:t>
      </w:r>
      <w:r w:rsidRPr="00BC4E39">
        <w:rPr>
          <w:rFonts w:asciiTheme="minorEastAsia" w:eastAsiaTheme="minorEastAsia" w:hAnsiTheme="minorEastAsia" w:hint="eastAsia"/>
          <w:bCs/>
          <w:sz w:val="24"/>
          <w:szCs w:val="24"/>
          <w:lang w:eastAsia="zh-HK"/>
        </w:rPr>
        <w:t xml:space="preserve"> </w:t>
      </w:r>
      <w:r w:rsidR="007138C8" w:rsidRPr="00BC4E39">
        <w:rPr>
          <w:rFonts w:asciiTheme="minorEastAsia" w:eastAsiaTheme="minorEastAsia" w:hAnsiTheme="minorEastAsia" w:hint="eastAsia"/>
          <w:bCs/>
          <w:sz w:val="24"/>
          <w:szCs w:val="24"/>
          <w:lang w:eastAsia="zh-HK"/>
        </w:rPr>
        <w:t xml:space="preserve"> </w:t>
      </w:r>
      <w:r w:rsidRPr="00BC4E39">
        <w:rPr>
          <w:rFonts w:asciiTheme="minorEastAsia" w:eastAsiaTheme="minorEastAsia" w:hAnsiTheme="minorEastAsia" w:hint="eastAsia"/>
          <w:bCs/>
          <w:sz w:val="24"/>
          <w:szCs w:val="24"/>
          <w:lang w:eastAsia="zh-HK"/>
        </w:rPr>
        <w:t>2</w:t>
      </w:r>
      <w:r w:rsidRPr="00BC4E39">
        <w:rPr>
          <w:rFonts w:asciiTheme="minorEastAsia" w:eastAsiaTheme="minorEastAsia" w:hAnsiTheme="minorEastAsia" w:hint="eastAsia"/>
          <w:sz w:val="24"/>
          <w:szCs w:val="24"/>
          <w:lang w:eastAsia="zh-TW"/>
        </w:rPr>
        <w:t>.</w:t>
      </w:r>
      <w:r w:rsidRPr="00BC4E39"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 </w:t>
      </w:r>
      <w:r w:rsidR="003D0D70">
        <w:rPr>
          <w:rFonts w:asciiTheme="minorEastAsia" w:eastAsiaTheme="minorEastAsia" w:hAnsiTheme="minorEastAsia" w:hint="eastAsia"/>
          <w:sz w:val="24"/>
          <w:szCs w:val="24"/>
          <w:lang w:eastAsia="zh-HK"/>
        </w:rPr>
        <w:t>老</w:t>
      </w:r>
      <w:r w:rsidRPr="00BC4E39">
        <w:rPr>
          <w:rFonts w:asciiTheme="minorEastAsia" w:eastAsiaTheme="minorEastAsia" w:hAnsiTheme="minorEastAsia" w:hint="eastAsia"/>
          <w:sz w:val="24"/>
          <w:szCs w:val="24"/>
          <w:lang w:eastAsia="zh-TW"/>
        </w:rPr>
        <w:t>師扮演證券分析員影片</w:t>
      </w:r>
      <w:r w:rsidRPr="00BC4E39"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  </w:t>
      </w:r>
      <w:r w:rsidR="00EC2815">
        <w:rPr>
          <w:rFonts w:asciiTheme="minorEastAsia" w:eastAsiaTheme="minorEastAsia" w:hAnsiTheme="minorEastAsia" w:hint="eastAsia"/>
          <w:sz w:val="24"/>
          <w:szCs w:val="24"/>
          <w:lang w:eastAsia="zh-HK"/>
        </w:rPr>
        <w:t>3</w:t>
      </w:r>
      <w:r w:rsidR="00D50921"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. </w:t>
      </w:r>
      <w:r w:rsidR="00D50921" w:rsidRPr="00255A77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簡報</w:t>
      </w:r>
      <w:r w:rsidR="00E05CFD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 xml:space="preserve">  </w:t>
      </w:r>
      <w:r w:rsidR="00E05CFD">
        <w:rPr>
          <w:rFonts w:asciiTheme="minorEastAsia" w:eastAsiaTheme="minorEastAsia" w:hAnsiTheme="minorEastAsia"/>
          <w:bCs/>
          <w:sz w:val="24"/>
          <w:szCs w:val="24"/>
          <w:lang w:eastAsia="zh-TW"/>
        </w:rPr>
        <w:t xml:space="preserve">   </w:t>
      </w:r>
      <w:r w:rsidR="00E05CFD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 xml:space="preserve"> </w:t>
      </w:r>
      <w:r w:rsidR="00E05CFD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  <w:lang w:eastAsia="zh-HK"/>
        </w:rPr>
        <w:t>課堂影片</w:t>
      </w:r>
      <w:r w:rsidR="00EC2815" w:rsidRPr="00EC2815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  <w:lang w:eastAsia="zh-HK"/>
        </w:rPr>
        <w:t>:</w:t>
      </w:r>
      <w:r w:rsidR="00EC2815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 xml:space="preserve"> </w:t>
      </w:r>
      <w:r w:rsidR="00EC2815">
        <w:rPr>
          <w:rFonts w:asciiTheme="minorEastAsia" w:eastAsiaTheme="minorEastAsia" w:hAnsiTheme="minorEastAsia"/>
          <w:bCs/>
          <w:sz w:val="24"/>
          <w:szCs w:val="24"/>
          <w:lang w:eastAsia="zh-TW"/>
        </w:rPr>
        <w:t xml:space="preserve"> </w:t>
      </w:r>
      <w:r w:rsidR="00EC2815">
        <w:rPr>
          <w:rFonts w:asciiTheme="minorEastAsia" w:eastAsiaTheme="minorEastAsia" w:hAnsiTheme="minorEastAsia" w:hint="eastAsia"/>
          <w:sz w:val="24"/>
          <w:szCs w:val="24"/>
          <w:lang w:eastAsia="zh-TW"/>
        </w:rPr>
        <w:t>1</w:t>
      </w:r>
      <w:r w:rsidR="00EC2815">
        <w:rPr>
          <w:rFonts w:asciiTheme="minorEastAsia" w:eastAsiaTheme="minorEastAsia" w:hAnsiTheme="minorEastAsia"/>
          <w:sz w:val="24"/>
          <w:szCs w:val="24"/>
          <w:lang w:eastAsia="zh-TW"/>
        </w:rPr>
        <w:t>.</w:t>
      </w:r>
      <w:r w:rsidR="00EC2815" w:rsidRPr="00BC4E39">
        <w:rPr>
          <w:rFonts w:asciiTheme="minorEastAsia" w:eastAsiaTheme="minorEastAsia" w:hAnsiTheme="minorEastAsia" w:hint="eastAsia"/>
          <w:sz w:val="24"/>
          <w:szCs w:val="24"/>
          <w:lang w:eastAsia="zh-HK"/>
        </w:rPr>
        <w:t>同學扮演</w:t>
      </w:r>
      <w:r w:rsidR="00EC2815" w:rsidRPr="00BC4E39">
        <w:rPr>
          <w:rFonts w:asciiTheme="minorEastAsia" w:eastAsiaTheme="minorEastAsia" w:hAnsiTheme="minorEastAsia" w:hint="eastAsia"/>
          <w:sz w:val="24"/>
          <w:szCs w:val="24"/>
          <w:lang w:eastAsia="zh-TW"/>
        </w:rPr>
        <w:t>分析員影片</w:t>
      </w:r>
      <w:r w:rsidR="00EC2815">
        <w:rPr>
          <w:rFonts w:asciiTheme="minorEastAsia" w:eastAsiaTheme="minorEastAsia" w:hAnsiTheme="minorEastAsia" w:hint="eastAsia"/>
          <w:sz w:val="24"/>
          <w:szCs w:val="24"/>
          <w:lang w:eastAsia="zh-HK"/>
        </w:rPr>
        <w:t>樣</w:t>
      </w:r>
      <w:r w:rsidR="00E05CFD">
        <w:rPr>
          <w:rFonts w:asciiTheme="minorEastAsia" w:eastAsiaTheme="minorEastAsia" w:hAnsiTheme="minorEastAsia" w:hint="eastAsia"/>
          <w:sz w:val="24"/>
          <w:szCs w:val="24"/>
          <w:lang w:eastAsia="zh-HK"/>
        </w:rPr>
        <w:t xml:space="preserve">  2.</w:t>
      </w:r>
      <w:r w:rsidR="00E05CFD">
        <w:rPr>
          <w:rFonts w:asciiTheme="minorEastAsia" w:eastAsiaTheme="minorEastAsia" w:hAnsiTheme="minorEastAsia"/>
          <w:sz w:val="24"/>
          <w:szCs w:val="24"/>
          <w:lang w:eastAsia="zh-HK"/>
        </w:rPr>
        <w:t xml:space="preserve"> </w:t>
      </w:r>
      <w:r w:rsidR="00E05CFD">
        <w:rPr>
          <w:rFonts w:asciiTheme="minorEastAsia" w:eastAsiaTheme="minorEastAsia" w:hAnsiTheme="minorEastAsia" w:hint="eastAsia"/>
          <w:sz w:val="24"/>
          <w:szCs w:val="24"/>
          <w:lang w:eastAsia="zh-HK"/>
        </w:rPr>
        <w:t>課堂</w:t>
      </w:r>
      <w:r w:rsidR="00E05CFD" w:rsidRPr="00A73F50">
        <w:rPr>
          <w:rFonts w:asciiTheme="minorEastAsia" w:eastAsiaTheme="minorEastAsia" w:hAnsiTheme="minorEastAsia" w:hint="eastAsia"/>
          <w:bCs/>
          <w:sz w:val="24"/>
          <w:szCs w:val="24"/>
          <w:lang w:eastAsia="zh-TW"/>
        </w:rPr>
        <w:t>專題探究</w:t>
      </w:r>
      <w:r w:rsidR="00E05CFD">
        <w:rPr>
          <w:rFonts w:asciiTheme="minorEastAsia" w:eastAsiaTheme="minorEastAsia" w:hAnsiTheme="minorEastAsia" w:hint="eastAsia"/>
          <w:bCs/>
          <w:sz w:val="24"/>
          <w:szCs w:val="24"/>
          <w:lang w:eastAsia="zh-HK"/>
        </w:rPr>
        <w:t>實況</w:t>
      </w:r>
    </w:p>
    <w:sectPr w:rsidR="00774F3C" w:rsidRPr="00E05CFD" w:rsidSect="008876B3">
      <w:footerReference w:type="default" r:id="rId10"/>
      <w:type w:val="continuous"/>
      <w:pgSz w:w="16838" w:h="11906" w:orient="landscape"/>
      <w:pgMar w:top="426" w:right="993" w:bottom="426" w:left="568" w:header="568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B3F7" w14:textId="77777777" w:rsidR="00355A9D" w:rsidRDefault="00355A9D" w:rsidP="004435A0">
      <w:pPr>
        <w:spacing w:after="0" w:line="240" w:lineRule="auto"/>
      </w:pPr>
      <w:r>
        <w:separator/>
      </w:r>
    </w:p>
  </w:endnote>
  <w:endnote w:type="continuationSeparator" w:id="0">
    <w:p w14:paraId="1E182567" w14:textId="77777777" w:rsidR="00355A9D" w:rsidRDefault="00355A9D" w:rsidP="0044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6F9BA" w14:textId="77777777" w:rsidR="0015188B" w:rsidRDefault="0015188B">
    <w:pPr>
      <w:pStyle w:val="af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5EBE" w:rsidRPr="009C5EBE">
      <w:rPr>
        <w:noProof/>
        <w:lang w:val="zh-HK"/>
      </w:rPr>
      <w:t>1</w:t>
    </w:r>
    <w:r>
      <w:fldChar w:fldCharType="end"/>
    </w:r>
  </w:p>
  <w:p w14:paraId="12F73083" w14:textId="77777777" w:rsidR="0015188B" w:rsidRDefault="0015188B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65E6E" w14:textId="77777777" w:rsidR="00355A9D" w:rsidRDefault="00355A9D" w:rsidP="004435A0">
      <w:pPr>
        <w:spacing w:after="0" w:line="240" w:lineRule="auto"/>
      </w:pPr>
      <w:r>
        <w:separator/>
      </w:r>
    </w:p>
  </w:footnote>
  <w:footnote w:type="continuationSeparator" w:id="0">
    <w:p w14:paraId="4BA162B3" w14:textId="77777777" w:rsidR="00355A9D" w:rsidRDefault="00355A9D" w:rsidP="00443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179A8"/>
    <w:multiLevelType w:val="hybridMultilevel"/>
    <w:tmpl w:val="BB22AF5A"/>
    <w:lvl w:ilvl="0" w:tplc="32125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0B3C66"/>
    <w:multiLevelType w:val="hybridMultilevel"/>
    <w:tmpl w:val="BC4406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3A509B"/>
    <w:multiLevelType w:val="hybridMultilevel"/>
    <w:tmpl w:val="1A765F7E"/>
    <w:lvl w:ilvl="0" w:tplc="686C8CBA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BB314A"/>
    <w:multiLevelType w:val="hybridMultilevel"/>
    <w:tmpl w:val="14042976"/>
    <w:lvl w:ilvl="0" w:tplc="48F6875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974C51"/>
    <w:multiLevelType w:val="hybridMultilevel"/>
    <w:tmpl w:val="E780A4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D77631"/>
    <w:multiLevelType w:val="hybridMultilevel"/>
    <w:tmpl w:val="263C2F88"/>
    <w:lvl w:ilvl="0" w:tplc="5EFE990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6D538E"/>
    <w:multiLevelType w:val="hybridMultilevel"/>
    <w:tmpl w:val="62700004"/>
    <w:lvl w:ilvl="0" w:tplc="EBFA9D78">
      <w:start w:val="1"/>
      <w:numFmt w:val="decimal"/>
      <w:lvlText w:val="%1."/>
      <w:lvlJc w:val="left"/>
      <w:pPr>
        <w:ind w:left="480" w:hanging="480"/>
      </w:pPr>
      <w:rPr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42576A"/>
    <w:multiLevelType w:val="hybridMultilevel"/>
    <w:tmpl w:val="9B020BBA"/>
    <w:lvl w:ilvl="0" w:tplc="4B12475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16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8D13F74"/>
    <w:multiLevelType w:val="hybridMultilevel"/>
    <w:tmpl w:val="253E2E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E620B2"/>
    <w:multiLevelType w:val="hybridMultilevel"/>
    <w:tmpl w:val="BF9A06FC"/>
    <w:lvl w:ilvl="0" w:tplc="F5CEA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A83F14"/>
    <w:multiLevelType w:val="hybridMultilevel"/>
    <w:tmpl w:val="301E7886"/>
    <w:lvl w:ilvl="0" w:tplc="9640BD28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A0D72BC"/>
    <w:multiLevelType w:val="hybridMultilevel"/>
    <w:tmpl w:val="C8FE33B0"/>
    <w:lvl w:ilvl="0" w:tplc="80C486A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215DB8"/>
    <w:multiLevelType w:val="hybridMultilevel"/>
    <w:tmpl w:val="6074BC18"/>
    <w:lvl w:ilvl="0" w:tplc="9640BD28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B80184E"/>
    <w:multiLevelType w:val="hybridMultilevel"/>
    <w:tmpl w:val="ED580736"/>
    <w:lvl w:ilvl="0" w:tplc="0C7A144C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FD6046"/>
    <w:multiLevelType w:val="hybridMultilevel"/>
    <w:tmpl w:val="596E62D0"/>
    <w:lvl w:ilvl="0" w:tplc="9640BD28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b w:val="0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0E448EB"/>
    <w:multiLevelType w:val="hybridMultilevel"/>
    <w:tmpl w:val="295CF25A"/>
    <w:lvl w:ilvl="0" w:tplc="5EFE990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39436C"/>
    <w:multiLevelType w:val="hybridMultilevel"/>
    <w:tmpl w:val="906E5940"/>
    <w:lvl w:ilvl="0" w:tplc="6A48A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633671"/>
    <w:multiLevelType w:val="hybridMultilevel"/>
    <w:tmpl w:val="DFA68A14"/>
    <w:lvl w:ilvl="0" w:tplc="8B7EE46A">
      <w:start w:val="1"/>
      <w:numFmt w:val="decimal"/>
      <w:lvlText w:val="%1."/>
      <w:lvlJc w:val="left"/>
      <w:pPr>
        <w:ind w:left="480" w:hanging="480"/>
      </w:pPr>
      <w:rPr>
        <w:rFonts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CFB2672"/>
    <w:multiLevelType w:val="hybridMultilevel"/>
    <w:tmpl w:val="19F63742"/>
    <w:lvl w:ilvl="0" w:tplc="9640BD28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D430637"/>
    <w:multiLevelType w:val="hybridMultilevel"/>
    <w:tmpl w:val="29980280"/>
    <w:lvl w:ilvl="0" w:tplc="5EFE9908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4E83466"/>
    <w:multiLevelType w:val="hybridMultilevel"/>
    <w:tmpl w:val="D174F5FE"/>
    <w:lvl w:ilvl="0" w:tplc="48F6875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2E7464"/>
    <w:multiLevelType w:val="hybridMultilevel"/>
    <w:tmpl w:val="ECFAC95A"/>
    <w:lvl w:ilvl="0" w:tplc="2938A62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846898"/>
    <w:multiLevelType w:val="hybridMultilevel"/>
    <w:tmpl w:val="9DDCA1EC"/>
    <w:lvl w:ilvl="0" w:tplc="55D8A6C8">
      <w:start w:val="1"/>
      <w:numFmt w:val="decimal"/>
      <w:lvlText w:val="%1."/>
      <w:lvlJc w:val="left"/>
      <w:pPr>
        <w:ind w:left="480" w:hanging="480"/>
      </w:pPr>
      <w:rPr>
        <w:rFonts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15A295E"/>
    <w:multiLevelType w:val="hybridMultilevel"/>
    <w:tmpl w:val="8DB016E4"/>
    <w:lvl w:ilvl="0" w:tplc="2158A12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3DE268B"/>
    <w:multiLevelType w:val="hybridMultilevel"/>
    <w:tmpl w:val="05D06450"/>
    <w:lvl w:ilvl="0" w:tplc="FC3C35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486C0A"/>
    <w:multiLevelType w:val="hybridMultilevel"/>
    <w:tmpl w:val="E5186AE0"/>
    <w:lvl w:ilvl="0" w:tplc="9A3A249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E0B22CE"/>
    <w:multiLevelType w:val="hybridMultilevel"/>
    <w:tmpl w:val="F8A67924"/>
    <w:lvl w:ilvl="0" w:tplc="D17C1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EF24D2"/>
    <w:multiLevelType w:val="hybridMultilevel"/>
    <w:tmpl w:val="E4A4EF6A"/>
    <w:lvl w:ilvl="0" w:tplc="B30421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4D84C7D"/>
    <w:multiLevelType w:val="hybridMultilevel"/>
    <w:tmpl w:val="847AA910"/>
    <w:lvl w:ilvl="0" w:tplc="7E26D8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4FF3DD2"/>
    <w:multiLevelType w:val="hybridMultilevel"/>
    <w:tmpl w:val="B896C29C"/>
    <w:lvl w:ilvl="0" w:tplc="80C486A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5D83770"/>
    <w:multiLevelType w:val="hybridMultilevel"/>
    <w:tmpl w:val="9642DA44"/>
    <w:lvl w:ilvl="0" w:tplc="A3AA5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6B514A"/>
    <w:multiLevelType w:val="hybridMultilevel"/>
    <w:tmpl w:val="B5400F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91925991">
    <w:abstractNumId w:val="7"/>
  </w:num>
  <w:num w:numId="2" w16cid:durableId="757335927">
    <w:abstractNumId w:val="2"/>
  </w:num>
  <w:num w:numId="3" w16cid:durableId="1126462082">
    <w:abstractNumId w:val="28"/>
  </w:num>
  <w:num w:numId="4" w16cid:durableId="1549603529">
    <w:abstractNumId w:val="14"/>
  </w:num>
  <w:num w:numId="5" w16cid:durableId="560016983">
    <w:abstractNumId w:val="25"/>
  </w:num>
  <w:num w:numId="6" w16cid:durableId="1259021537">
    <w:abstractNumId w:val="23"/>
  </w:num>
  <w:num w:numId="7" w16cid:durableId="847986764">
    <w:abstractNumId w:val="3"/>
  </w:num>
  <w:num w:numId="8" w16cid:durableId="92017475">
    <w:abstractNumId w:val="21"/>
  </w:num>
  <w:num w:numId="9" w16cid:durableId="1451432325">
    <w:abstractNumId w:val="8"/>
  </w:num>
  <w:num w:numId="10" w16cid:durableId="909509455">
    <w:abstractNumId w:val="4"/>
  </w:num>
  <w:num w:numId="11" w16cid:durableId="94133014">
    <w:abstractNumId w:val="31"/>
  </w:num>
  <w:num w:numId="12" w16cid:durableId="25256393">
    <w:abstractNumId w:val="16"/>
  </w:num>
  <w:num w:numId="13" w16cid:durableId="1569800298">
    <w:abstractNumId w:val="29"/>
  </w:num>
  <w:num w:numId="14" w16cid:durableId="2129199793">
    <w:abstractNumId w:val="13"/>
  </w:num>
  <w:num w:numId="15" w16cid:durableId="1972788322">
    <w:abstractNumId w:val="20"/>
  </w:num>
  <w:num w:numId="16" w16cid:durableId="1087918234">
    <w:abstractNumId w:val="15"/>
  </w:num>
  <w:num w:numId="17" w16cid:durableId="1249076841">
    <w:abstractNumId w:val="19"/>
  </w:num>
  <w:num w:numId="18" w16cid:durableId="2094278227">
    <w:abstractNumId w:val="5"/>
  </w:num>
  <w:num w:numId="19" w16cid:durableId="1892620019">
    <w:abstractNumId w:val="26"/>
  </w:num>
  <w:num w:numId="20" w16cid:durableId="427701208">
    <w:abstractNumId w:val="27"/>
  </w:num>
  <w:num w:numId="21" w16cid:durableId="195001166">
    <w:abstractNumId w:val="24"/>
  </w:num>
  <w:num w:numId="22" w16cid:durableId="2068676069">
    <w:abstractNumId w:val="9"/>
  </w:num>
  <w:num w:numId="23" w16cid:durableId="595749967">
    <w:abstractNumId w:val="1"/>
  </w:num>
  <w:num w:numId="24" w16cid:durableId="207962726">
    <w:abstractNumId w:val="11"/>
  </w:num>
  <w:num w:numId="25" w16cid:durableId="685328965">
    <w:abstractNumId w:val="12"/>
  </w:num>
  <w:num w:numId="26" w16cid:durableId="1043794702">
    <w:abstractNumId w:val="18"/>
  </w:num>
  <w:num w:numId="27" w16cid:durableId="127599702">
    <w:abstractNumId w:val="10"/>
  </w:num>
  <w:num w:numId="28" w16cid:durableId="306279605">
    <w:abstractNumId w:val="0"/>
  </w:num>
  <w:num w:numId="29" w16cid:durableId="1535191604">
    <w:abstractNumId w:val="17"/>
  </w:num>
  <w:num w:numId="30" w16cid:durableId="402262092">
    <w:abstractNumId w:val="22"/>
  </w:num>
  <w:num w:numId="31" w16cid:durableId="976302492">
    <w:abstractNumId w:val="6"/>
  </w:num>
  <w:num w:numId="32" w16cid:durableId="1120340441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55"/>
    <w:rsid w:val="00000BEA"/>
    <w:rsid w:val="00001BFF"/>
    <w:rsid w:val="0000246A"/>
    <w:rsid w:val="0000468A"/>
    <w:rsid w:val="00013A2C"/>
    <w:rsid w:val="00013CD5"/>
    <w:rsid w:val="000149FB"/>
    <w:rsid w:val="000161CC"/>
    <w:rsid w:val="000166B7"/>
    <w:rsid w:val="00016967"/>
    <w:rsid w:val="0001788C"/>
    <w:rsid w:val="00020003"/>
    <w:rsid w:val="00020990"/>
    <w:rsid w:val="00026ECC"/>
    <w:rsid w:val="00027DBD"/>
    <w:rsid w:val="00031E89"/>
    <w:rsid w:val="000322FA"/>
    <w:rsid w:val="00034ABA"/>
    <w:rsid w:val="00037D58"/>
    <w:rsid w:val="00040819"/>
    <w:rsid w:val="000411DE"/>
    <w:rsid w:val="00042608"/>
    <w:rsid w:val="00042FC3"/>
    <w:rsid w:val="000435A4"/>
    <w:rsid w:val="000439E2"/>
    <w:rsid w:val="00043A34"/>
    <w:rsid w:val="00043DD3"/>
    <w:rsid w:val="000441D6"/>
    <w:rsid w:val="0004479D"/>
    <w:rsid w:val="000532D2"/>
    <w:rsid w:val="00054068"/>
    <w:rsid w:val="000559E5"/>
    <w:rsid w:val="000560BD"/>
    <w:rsid w:val="00057209"/>
    <w:rsid w:val="000578E1"/>
    <w:rsid w:val="00061F5B"/>
    <w:rsid w:val="000634CB"/>
    <w:rsid w:val="00064534"/>
    <w:rsid w:val="000649FD"/>
    <w:rsid w:val="00064C7C"/>
    <w:rsid w:val="000651F2"/>
    <w:rsid w:val="00066993"/>
    <w:rsid w:val="00067E5D"/>
    <w:rsid w:val="00070B3D"/>
    <w:rsid w:val="00070ED1"/>
    <w:rsid w:val="00071BCD"/>
    <w:rsid w:val="00072D52"/>
    <w:rsid w:val="0007460F"/>
    <w:rsid w:val="00075341"/>
    <w:rsid w:val="00076C33"/>
    <w:rsid w:val="00080CCA"/>
    <w:rsid w:val="00080FE3"/>
    <w:rsid w:val="000810EE"/>
    <w:rsid w:val="00081D9B"/>
    <w:rsid w:val="00082C4F"/>
    <w:rsid w:val="00083AF8"/>
    <w:rsid w:val="00084BBD"/>
    <w:rsid w:val="00086E30"/>
    <w:rsid w:val="00087CC1"/>
    <w:rsid w:val="00090957"/>
    <w:rsid w:val="00094792"/>
    <w:rsid w:val="00095826"/>
    <w:rsid w:val="000A1641"/>
    <w:rsid w:val="000A16AE"/>
    <w:rsid w:val="000A1D09"/>
    <w:rsid w:val="000A1F26"/>
    <w:rsid w:val="000A20D8"/>
    <w:rsid w:val="000A2A80"/>
    <w:rsid w:val="000A3194"/>
    <w:rsid w:val="000A3823"/>
    <w:rsid w:val="000A4962"/>
    <w:rsid w:val="000A5640"/>
    <w:rsid w:val="000A65C0"/>
    <w:rsid w:val="000A7BFD"/>
    <w:rsid w:val="000B12BB"/>
    <w:rsid w:val="000B1DEE"/>
    <w:rsid w:val="000B3BD5"/>
    <w:rsid w:val="000B3C57"/>
    <w:rsid w:val="000B55A1"/>
    <w:rsid w:val="000B5FC7"/>
    <w:rsid w:val="000B68CF"/>
    <w:rsid w:val="000B765E"/>
    <w:rsid w:val="000B78E8"/>
    <w:rsid w:val="000C0CC7"/>
    <w:rsid w:val="000C2102"/>
    <w:rsid w:val="000C2395"/>
    <w:rsid w:val="000C2D6B"/>
    <w:rsid w:val="000C2FE1"/>
    <w:rsid w:val="000C76B1"/>
    <w:rsid w:val="000D25D4"/>
    <w:rsid w:val="000D2B8D"/>
    <w:rsid w:val="000D34F6"/>
    <w:rsid w:val="000D3C29"/>
    <w:rsid w:val="000E55DC"/>
    <w:rsid w:val="000E7909"/>
    <w:rsid w:val="000F1ADA"/>
    <w:rsid w:val="000F35E7"/>
    <w:rsid w:val="000F3E3C"/>
    <w:rsid w:val="000F66CA"/>
    <w:rsid w:val="000F6CDC"/>
    <w:rsid w:val="001001E4"/>
    <w:rsid w:val="00101F31"/>
    <w:rsid w:val="00101F89"/>
    <w:rsid w:val="00102BC6"/>
    <w:rsid w:val="00102E32"/>
    <w:rsid w:val="001033CC"/>
    <w:rsid w:val="00103720"/>
    <w:rsid w:val="00103E42"/>
    <w:rsid w:val="001050F1"/>
    <w:rsid w:val="0010552D"/>
    <w:rsid w:val="00105BA1"/>
    <w:rsid w:val="001062EF"/>
    <w:rsid w:val="00106316"/>
    <w:rsid w:val="001104BC"/>
    <w:rsid w:val="0011133C"/>
    <w:rsid w:val="001202FD"/>
    <w:rsid w:val="00121CAC"/>
    <w:rsid w:val="00123F0E"/>
    <w:rsid w:val="00124262"/>
    <w:rsid w:val="001264E0"/>
    <w:rsid w:val="001314DC"/>
    <w:rsid w:val="0013200D"/>
    <w:rsid w:val="00132EB4"/>
    <w:rsid w:val="0013320C"/>
    <w:rsid w:val="001337A9"/>
    <w:rsid w:val="00135FF3"/>
    <w:rsid w:val="00136005"/>
    <w:rsid w:val="001370FA"/>
    <w:rsid w:val="00143583"/>
    <w:rsid w:val="00143A23"/>
    <w:rsid w:val="001445EE"/>
    <w:rsid w:val="00144F42"/>
    <w:rsid w:val="00145B4B"/>
    <w:rsid w:val="00145E12"/>
    <w:rsid w:val="001478D3"/>
    <w:rsid w:val="0015188B"/>
    <w:rsid w:val="001534F5"/>
    <w:rsid w:val="00154E29"/>
    <w:rsid w:val="00154F2B"/>
    <w:rsid w:val="001551F1"/>
    <w:rsid w:val="001556EC"/>
    <w:rsid w:val="001561BF"/>
    <w:rsid w:val="00156DA2"/>
    <w:rsid w:val="00161267"/>
    <w:rsid w:val="0016174C"/>
    <w:rsid w:val="00162B9E"/>
    <w:rsid w:val="001635DB"/>
    <w:rsid w:val="00164AC9"/>
    <w:rsid w:val="00165668"/>
    <w:rsid w:val="00165DD4"/>
    <w:rsid w:val="00166A3A"/>
    <w:rsid w:val="0016750D"/>
    <w:rsid w:val="001679C0"/>
    <w:rsid w:val="001701A1"/>
    <w:rsid w:val="001708BD"/>
    <w:rsid w:val="00171031"/>
    <w:rsid w:val="001723E4"/>
    <w:rsid w:val="0017592E"/>
    <w:rsid w:val="00175BDB"/>
    <w:rsid w:val="00177353"/>
    <w:rsid w:val="0018179D"/>
    <w:rsid w:val="00182D20"/>
    <w:rsid w:val="00183709"/>
    <w:rsid w:val="00185393"/>
    <w:rsid w:val="00187264"/>
    <w:rsid w:val="00190266"/>
    <w:rsid w:val="00190A83"/>
    <w:rsid w:val="00191C47"/>
    <w:rsid w:val="0019331C"/>
    <w:rsid w:val="0019347C"/>
    <w:rsid w:val="00194AAA"/>
    <w:rsid w:val="00194FEA"/>
    <w:rsid w:val="0019634C"/>
    <w:rsid w:val="001976DA"/>
    <w:rsid w:val="001A6381"/>
    <w:rsid w:val="001B0F33"/>
    <w:rsid w:val="001B1266"/>
    <w:rsid w:val="001B278E"/>
    <w:rsid w:val="001B2878"/>
    <w:rsid w:val="001B3581"/>
    <w:rsid w:val="001B39F2"/>
    <w:rsid w:val="001B44C8"/>
    <w:rsid w:val="001B6BD8"/>
    <w:rsid w:val="001B7AA6"/>
    <w:rsid w:val="001C03F9"/>
    <w:rsid w:val="001C36F9"/>
    <w:rsid w:val="001C3A90"/>
    <w:rsid w:val="001C44F7"/>
    <w:rsid w:val="001C52E7"/>
    <w:rsid w:val="001C614F"/>
    <w:rsid w:val="001D0153"/>
    <w:rsid w:val="001D28F4"/>
    <w:rsid w:val="001D2A2C"/>
    <w:rsid w:val="001D44FB"/>
    <w:rsid w:val="001D58F7"/>
    <w:rsid w:val="001D5CD3"/>
    <w:rsid w:val="001D61C7"/>
    <w:rsid w:val="001E0608"/>
    <w:rsid w:val="001E1C12"/>
    <w:rsid w:val="001E31E0"/>
    <w:rsid w:val="001E32F9"/>
    <w:rsid w:val="001E3661"/>
    <w:rsid w:val="001E47B4"/>
    <w:rsid w:val="001E518F"/>
    <w:rsid w:val="001E5870"/>
    <w:rsid w:val="001E6BFE"/>
    <w:rsid w:val="001E72C5"/>
    <w:rsid w:val="001F2096"/>
    <w:rsid w:val="001F2561"/>
    <w:rsid w:val="001F2641"/>
    <w:rsid w:val="001F6782"/>
    <w:rsid w:val="001F771B"/>
    <w:rsid w:val="002000A4"/>
    <w:rsid w:val="00200318"/>
    <w:rsid w:val="00203289"/>
    <w:rsid w:val="002039D1"/>
    <w:rsid w:val="00204550"/>
    <w:rsid w:val="00204C81"/>
    <w:rsid w:val="00204E19"/>
    <w:rsid w:val="00205B78"/>
    <w:rsid w:val="00206B79"/>
    <w:rsid w:val="00215E3C"/>
    <w:rsid w:val="0021623D"/>
    <w:rsid w:val="00216C68"/>
    <w:rsid w:val="0022155C"/>
    <w:rsid w:val="00221FB1"/>
    <w:rsid w:val="00222B7F"/>
    <w:rsid w:val="00224B6C"/>
    <w:rsid w:val="00226C74"/>
    <w:rsid w:val="00230B9A"/>
    <w:rsid w:val="00235119"/>
    <w:rsid w:val="00235334"/>
    <w:rsid w:val="00235538"/>
    <w:rsid w:val="0023581E"/>
    <w:rsid w:val="00242024"/>
    <w:rsid w:val="00242166"/>
    <w:rsid w:val="00242530"/>
    <w:rsid w:val="0024460B"/>
    <w:rsid w:val="0024474E"/>
    <w:rsid w:val="00245ABE"/>
    <w:rsid w:val="00245D96"/>
    <w:rsid w:val="002460E1"/>
    <w:rsid w:val="002479CF"/>
    <w:rsid w:val="00250796"/>
    <w:rsid w:val="00250A1D"/>
    <w:rsid w:val="0025137C"/>
    <w:rsid w:val="00251FBD"/>
    <w:rsid w:val="002523DA"/>
    <w:rsid w:val="00252B34"/>
    <w:rsid w:val="00252C65"/>
    <w:rsid w:val="00255008"/>
    <w:rsid w:val="0025528D"/>
    <w:rsid w:val="00255A77"/>
    <w:rsid w:val="00263C56"/>
    <w:rsid w:val="00264629"/>
    <w:rsid w:val="00264D6E"/>
    <w:rsid w:val="0026600A"/>
    <w:rsid w:val="0026716A"/>
    <w:rsid w:val="00267532"/>
    <w:rsid w:val="00267741"/>
    <w:rsid w:val="0027030F"/>
    <w:rsid w:val="00270489"/>
    <w:rsid w:val="002707EB"/>
    <w:rsid w:val="002709E8"/>
    <w:rsid w:val="00270F2F"/>
    <w:rsid w:val="002734A1"/>
    <w:rsid w:val="00274DED"/>
    <w:rsid w:val="00275A25"/>
    <w:rsid w:val="00281639"/>
    <w:rsid w:val="00281764"/>
    <w:rsid w:val="002836B5"/>
    <w:rsid w:val="002845D1"/>
    <w:rsid w:val="002853DA"/>
    <w:rsid w:val="0028577D"/>
    <w:rsid w:val="00286031"/>
    <w:rsid w:val="002878CC"/>
    <w:rsid w:val="00295BA1"/>
    <w:rsid w:val="002965E5"/>
    <w:rsid w:val="00296FA0"/>
    <w:rsid w:val="00297357"/>
    <w:rsid w:val="00297470"/>
    <w:rsid w:val="00297601"/>
    <w:rsid w:val="002A03F9"/>
    <w:rsid w:val="002A3B1B"/>
    <w:rsid w:val="002A3E55"/>
    <w:rsid w:val="002A4236"/>
    <w:rsid w:val="002A42B7"/>
    <w:rsid w:val="002A46BC"/>
    <w:rsid w:val="002A4919"/>
    <w:rsid w:val="002A50A4"/>
    <w:rsid w:val="002A5A61"/>
    <w:rsid w:val="002B0658"/>
    <w:rsid w:val="002B0F16"/>
    <w:rsid w:val="002B15F8"/>
    <w:rsid w:val="002B7BD1"/>
    <w:rsid w:val="002C07B4"/>
    <w:rsid w:val="002C27FE"/>
    <w:rsid w:val="002C3F8A"/>
    <w:rsid w:val="002C520C"/>
    <w:rsid w:val="002D22F7"/>
    <w:rsid w:val="002D29C0"/>
    <w:rsid w:val="002D2F7A"/>
    <w:rsid w:val="002D4DCA"/>
    <w:rsid w:val="002D675D"/>
    <w:rsid w:val="002D7284"/>
    <w:rsid w:val="002E059C"/>
    <w:rsid w:val="002E11C1"/>
    <w:rsid w:val="002E2E66"/>
    <w:rsid w:val="002E5CC9"/>
    <w:rsid w:val="002E5D6A"/>
    <w:rsid w:val="002E6196"/>
    <w:rsid w:val="002E7043"/>
    <w:rsid w:val="002E7467"/>
    <w:rsid w:val="002F164A"/>
    <w:rsid w:val="002F4B5F"/>
    <w:rsid w:val="0030072A"/>
    <w:rsid w:val="00300B87"/>
    <w:rsid w:val="0030124C"/>
    <w:rsid w:val="0030139B"/>
    <w:rsid w:val="00306890"/>
    <w:rsid w:val="00311E71"/>
    <w:rsid w:val="00313A03"/>
    <w:rsid w:val="00313B84"/>
    <w:rsid w:val="00313C64"/>
    <w:rsid w:val="00315ACA"/>
    <w:rsid w:val="00320265"/>
    <w:rsid w:val="003206ED"/>
    <w:rsid w:val="003215DD"/>
    <w:rsid w:val="00323A65"/>
    <w:rsid w:val="003253C2"/>
    <w:rsid w:val="00327B35"/>
    <w:rsid w:val="003302E5"/>
    <w:rsid w:val="00331AE9"/>
    <w:rsid w:val="00333023"/>
    <w:rsid w:val="003338C9"/>
    <w:rsid w:val="00336762"/>
    <w:rsid w:val="00337D2F"/>
    <w:rsid w:val="003437B1"/>
    <w:rsid w:val="0034543A"/>
    <w:rsid w:val="003458CE"/>
    <w:rsid w:val="00345EC0"/>
    <w:rsid w:val="0034720D"/>
    <w:rsid w:val="00347227"/>
    <w:rsid w:val="003478C6"/>
    <w:rsid w:val="00350902"/>
    <w:rsid w:val="003515D8"/>
    <w:rsid w:val="003521A4"/>
    <w:rsid w:val="00352A1F"/>
    <w:rsid w:val="0035440F"/>
    <w:rsid w:val="00354477"/>
    <w:rsid w:val="0035516C"/>
    <w:rsid w:val="00355A9D"/>
    <w:rsid w:val="00357067"/>
    <w:rsid w:val="00360FF1"/>
    <w:rsid w:val="00360FFD"/>
    <w:rsid w:val="00361956"/>
    <w:rsid w:val="00361C6A"/>
    <w:rsid w:val="00362679"/>
    <w:rsid w:val="00365D17"/>
    <w:rsid w:val="0036701F"/>
    <w:rsid w:val="00367AB6"/>
    <w:rsid w:val="003702F3"/>
    <w:rsid w:val="00371262"/>
    <w:rsid w:val="003719E3"/>
    <w:rsid w:val="003735EF"/>
    <w:rsid w:val="00373BB5"/>
    <w:rsid w:val="00374840"/>
    <w:rsid w:val="0037488A"/>
    <w:rsid w:val="00374C26"/>
    <w:rsid w:val="00377296"/>
    <w:rsid w:val="00381BB9"/>
    <w:rsid w:val="00382128"/>
    <w:rsid w:val="00382173"/>
    <w:rsid w:val="003826CF"/>
    <w:rsid w:val="00384395"/>
    <w:rsid w:val="0038534B"/>
    <w:rsid w:val="00386E68"/>
    <w:rsid w:val="00387775"/>
    <w:rsid w:val="00393870"/>
    <w:rsid w:val="003A086F"/>
    <w:rsid w:val="003A19ED"/>
    <w:rsid w:val="003A26F7"/>
    <w:rsid w:val="003A4327"/>
    <w:rsid w:val="003A5F05"/>
    <w:rsid w:val="003A658C"/>
    <w:rsid w:val="003B0031"/>
    <w:rsid w:val="003B08E9"/>
    <w:rsid w:val="003B1945"/>
    <w:rsid w:val="003B2D4C"/>
    <w:rsid w:val="003B60E8"/>
    <w:rsid w:val="003B650F"/>
    <w:rsid w:val="003C05C6"/>
    <w:rsid w:val="003C16A5"/>
    <w:rsid w:val="003C3AE7"/>
    <w:rsid w:val="003C753B"/>
    <w:rsid w:val="003D0D70"/>
    <w:rsid w:val="003D5198"/>
    <w:rsid w:val="003D59AB"/>
    <w:rsid w:val="003D6A41"/>
    <w:rsid w:val="003E3C0C"/>
    <w:rsid w:val="003E5AB9"/>
    <w:rsid w:val="003E5F81"/>
    <w:rsid w:val="003E7A79"/>
    <w:rsid w:val="003F0118"/>
    <w:rsid w:val="003F0C38"/>
    <w:rsid w:val="003F1D0F"/>
    <w:rsid w:val="003F23E2"/>
    <w:rsid w:val="003F2BC7"/>
    <w:rsid w:val="003F43FC"/>
    <w:rsid w:val="003F488C"/>
    <w:rsid w:val="003F5252"/>
    <w:rsid w:val="003F52D2"/>
    <w:rsid w:val="003F5DCA"/>
    <w:rsid w:val="00401AD6"/>
    <w:rsid w:val="004049B2"/>
    <w:rsid w:val="004062F0"/>
    <w:rsid w:val="004073A1"/>
    <w:rsid w:val="00407D39"/>
    <w:rsid w:val="00411147"/>
    <w:rsid w:val="004131FC"/>
    <w:rsid w:val="00414D57"/>
    <w:rsid w:val="004160A3"/>
    <w:rsid w:val="004161B5"/>
    <w:rsid w:val="00420C95"/>
    <w:rsid w:val="00420D19"/>
    <w:rsid w:val="00421643"/>
    <w:rsid w:val="00423B16"/>
    <w:rsid w:val="00424D4A"/>
    <w:rsid w:val="00426055"/>
    <w:rsid w:val="00427389"/>
    <w:rsid w:val="00427423"/>
    <w:rsid w:val="00427C99"/>
    <w:rsid w:val="00430C17"/>
    <w:rsid w:val="00430E1B"/>
    <w:rsid w:val="00431085"/>
    <w:rsid w:val="00434557"/>
    <w:rsid w:val="00435BAA"/>
    <w:rsid w:val="00436FA1"/>
    <w:rsid w:val="0043772B"/>
    <w:rsid w:val="00437DF6"/>
    <w:rsid w:val="004401D7"/>
    <w:rsid w:val="00440983"/>
    <w:rsid w:val="00441003"/>
    <w:rsid w:val="00442395"/>
    <w:rsid w:val="004432C3"/>
    <w:rsid w:val="004435A0"/>
    <w:rsid w:val="00443F92"/>
    <w:rsid w:val="00445631"/>
    <w:rsid w:val="00445A2B"/>
    <w:rsid w:val="00450C0F"/>
    <w:rsid w:val="00452543"/>
    <w:rsid w:val="00452721"/>
    <w:rsid w:val="00452EEE"/>
    <w:rsid w:val="00453E8D"/>
    <w:rsid w:val="0045644B"/>
    <w:rsid w:val="00456D21"/>
    <w:rsid w:val="00457373"/>
    <w:rsid w:val="00457F37"/>
    <w:rsid w:val="0046161A"/>
    <w:rsid w:val="00461912"/>
    <w:rsid w:val="00461B6C"/>
    <w:rsid w:val="004644ED"/>
    <w:rsid w:val="00467AFE"/>
    <w:rsid w:val="00470A39"/>
    <w:rsid w:val="00477F91"/>
    <w:rsid w:val="004838E7"/>
    <w:rsid w:val="0048697A"/>
    <w:rsid w:val="004904D8"/>
    <w:rsid w:val="00490CE8"/>
    <w:rsid w:val="00491150"/>
    <w:rsid w:val="004962CE"/>
    <w:rsid w:val="004A2D95"/>
    <w:rsid w:val="004A70CF"/>
    <w:rsid w:val="004B15CF"/>
    <w:rsid w:val="004B4EB5"/>
    <w:rsid w:val="004B6C05"/>
    <w:rsid w:val="004C0B0E"/>
    <w:rsid w:val="004C45E9"/>
    <w:rsid w:val="004C69BF"/>
    <w:rsid w:val="004D1EEA"/>
    <w:rsid w:val="004D1FDB"/>
    <w:rsid w:val="004D3F38"/>
    <w:rsid w:val="004D58F8"/>
    <w:rsid w:val="004D689E"/>
    <w:rsid w:val="004E0C3E"/>
    <w:rsid w:val="004E1E11"/>
    <w:rsid w:val="004E2652"/>
    <w:rsid w:val="004E501D"/>
    <w:rsid w:val="004E56DB"/>
    <w:rsid w:val="004E63F7"/>
    <w:rsid w:val="004E693E"/>
    <w:rsid w:val="004E712C"/>
    <w:rsid w:val="004E78C7"/>
    <w:rsid w:val="004E7D79"/>
    <w:rsid w:val="004F25FA"/>
    <w:rsid w:val="004F2764"/>
    <w:rsid w:val="004F2C16"/>
    <w:rsid w:val="004F5522"/>
    <w:rsid w:val="004F6225"/>
    <w:rsid w:val="004F75F8"/>
    <w:rsid w:val="005000F1"/>
    <w:rsid w:val="0050658F"/>
    <w:rsid w:val="0051058E"/>
    <w:rsid w:val="00510A02"/>
    <w:rsid w:val="00513F8B"/>
    <w:rsid w:val="00516463"/>
    <w:rsid w:val="005172CC"/>
    <w:rsid w:val="00520258"/>
    <w:rsid w:val="005220F4"/>
    <w:rsid w:val="005226DB"/>
    <w:rsid w:val="00522C82"/>
    <w:rsid w:val="0052486F"/>
    <w:rsid w:val="00525191"/>
    <w:rsid w:val="00526A20"/>
    <w:rsid w:val="00526D67"/>
    <w:rsid w:val="005307E8"/>
    <w:rsid w:val="005311CD"/>
    <w:rsid w:val="00533385"/>
    <w:rsid w:val="0053342C"/>
    <w:rsid w:val="00533751"/>
    <w:rsid w:val="00533F20"/>
    <w:rsid w:val="00534654"/>
    <w:rsid w:val="00535E1A"/>
    <w:rsid w:val="00537938"/>
    <w:rsid w:val="005400B1"/>
    <w:rsid w:val="005411CC"/>
    <w:rsid w:val="005427D1"/>
    <w:rsid w:val="00544698"/>
    <w:rsid w:val="0054504D"/>
    <w:rsid w:val="005451B9"/>
    <w:rsid w:val="005478A0"/>
    <w:rsid w:val="00547A09"/>
    <w:rsid w:val="00551151"/>
    <w:rsid w:val="00551F8F"/>
    <w:rsid w:val="0055246B"/>
    <w:rsid w:val="005534B3"/>
    <w:rsid w:val="00557FED"/>
    <w:rsid w:val="00560847"/>
    <w:rsid w:val="00563048"/>
    <w:rsid w:val="00563380"/>
    <w:rsid w:val="00564230"/>
    <w:rsid w:val="00566D6F"/>
    <w:rsid w:val="00566D9B"/>
    <w:rsid w:val="005705DE"/>
    <w:rsid w:val="00571A1C"/>
    <w:rsid w:val="00572A55"/>
    <w:rsid w:val="005740FC"/>
    <w:rsid w:val="00574FE8"/>
    <w:rsid w:val="0057610A"/>
    <w:rsid w:val="0057672E"/>
    <w:rsid w:val="00576E21"/>
    <w:rsid w:val="0057714F"/>
    <w:rsid w:val="00577ECA"/>
    <w:rsid w:val="0058017D"/>
    <w:rsid w:val="00580B69"/>
    <w:rsid w:val="00581157"/>
    <w:rsid w:val="005834F6"/>
    <w:rsid w:val="00583A66"/>
    <w:rsid w:val="0058645B"/>
    <w:rsid w:val="00586C07"/>
    <w:rsid w:val="005906CD"/>
    <w:rsid w:val="00593190"/>
    <w:rsid w:val="00596235"/>
    <w:rsid w:val="0059704F"/>
    <w:rsid w:val="005A054F"/>
    <w:rsid w:val="005A1E5C"/>
    <w:rsid w:val="005A3AA2"/>
    <w:rsid w:val="005A6639"/>
    <w:rsid w:val="005A7240"/>
    <w:rsid w:val="005A7F70"/>
    <w:rsid w:val="005B2224"/>
    <w:rsid w:val="005B5D7B"/>
    <w:rsid w:val="005B64AA"/>
    <w:rsid w:val="005B7324"/>
    <w:rsid w:val="005B78B4"/>
    <w:rsid w:val="005C3488"/>
    <w:rsid w:val="005C3906"/>
    <w:rsid w:val="005C78CF"/>
    <w:rsid w:val="005D1167"/>
    <w:rsid w:val="005D3E65"/>
    <w:rsid w:val="005D460D"/>
    <w:rsid w:val="005D57C0"/>
    <w:rsid w:val="005D6A7E"/>
    <w:rsid w:val="005D73B3"/>
    <w:rsid w:val="005D759B"/>
    <w:rsid w:val="005D7999"/>
    <w:rsid w:val="005E04AA"/>
    <w:rsid w:val="005E204A"/>
    <w:rsid w:val="005E3C10"/>
    <w:rsid w:val="005E5C41"/>
    <w:rsid w:val="005E6568"/>
    <w:rsid w:val="005E71C8"/>
    <w:rsid w:val="005E73D7"/>
    <w:rsid w:val="005F0987"/>
    <w:rsid w:val="005F35A5"/>
    <w:rsid w:val="005F4689"/>
    <w:rsid w:val="005F6A75"/>
    <w:rsid w:val="006010B1"/>
    <w:rsid w:val="00601844"/>
    <w:rsid w:val="00601A94"/>
    <w:rsid w:val="00603A7D"/>
    <w:rsid w:val="0060446E"/>
    <w:rsid w:val="0060634E"/>
    <w:rsid w:val="0060686A"/>
    <w:rsid w:val="00606AE6"/>
    <w:rsid w:val="006070D7"/>
    <w:rsid w:val="00610587"/>
    <w:rsid w:val="00612A2E"/>
    <w:rsid w:val="006154D0"/>
    <w:rsid w:val="00615B61"/>
    <w:rsid w:val="006164A3"/>
    <w:rsid w:val="006176B2"/>
    <w:rsid w:val="006177C6"/>
    <w:rsid w:val="00622F46"/>
    <w:rsid w:val="00623B46"/>
    <w:rsid w:val="00624E55"/>
    <w:rsid w:val="006253F9"/>
    <w:rsid w:val="006267AF"/>
    <w:rsid w:val="00626A0A"/>
    <w:rsid w:val="00626B3F"/>
    <w:rsid w:val="00626CCD"/>
    <w:rsid w:val="0062778A"/>
    <w:rsid w:val="006306E3"/>
    <w:rsid w:val="006324E2"/>
    <w:rsid w:val="006334B8"/>
    <w:rsid w:val="006340F2"/>
    <w:rsid w:val="00635E9A"/>
    <w:rsid w:val="006403C6"/>
    <w:rsid w:val="00641C53"/>
    <w:rsid w:val="00644242"/>
    <w:rsid w:val="00644EC6"/>
    <w:rsid w:val="006459F3"/>
    <w:rsid w:val="00646225"/>
    <w:rsid w:val="0064734B"/>
    <w:rsid w:val="00651263"/>
    <w:rsid w:val="00655559"/>
    <w:rsid w:val="00655A33"/>
    <w:rsid w:val="006568EA"/>
    <w:rsid w:val="006616D9"/>
    <w:rsid w:val="006650A6"/>
    <w:rsid w:val="006667BA"/>
    <w:rsid w:val="00667582"/>
    <w:rsid w:val="00670500"/>
    <w:rsid w:val="00671114"/>
    <w:rsid w:val="0067225A"/>
    <w:rsid w:val="0067392A"/>
    <w:rsid w:val="0067421F"/>
    <w:rsid w:val="00674B0A"/>
    <w:rsid w:val="00674DD5"/>
    <w:rsid w:val="00676FBF"/>
    <w:rsid w:val="00680170"/>
    <w:rsid w:val="00680186"/>
    <w:rsid w:val="00684150"/>
    <w:rsid w:val="00687117"/>
    <w:rsid w:val="006877A4"/>
    <w:rsid w:val="00687E1A"/>
    <w:rsid w:val="0069114F"/>
    <w:rsid w:val="006916FE"/>
    <w:rsid w:val="006939AF"/>
    <w:rsid w:val="0069536C"/>
    <w:rsid w:val="00696032"/>
    <w:rsid w:val="006A0E65"/>
    <w:rsid w:val="006A1CC2"/>
    <w:rsid w:val="006A2B69"/>
    <w:rsid w:val="006A35D7"/>
    <w:rsid w:val="006A3D0A"/>
    <w:rsid w:val="006A5E44"/>
    <w:rsid w:val="006B0D00"/>
    <w:rsid w:val="006B1BEA"/>
    <w:rsid w:val="006B27F2"/>
    <w:rsid w:val="006B4A52"/>
    <w:rsid w:val="006B68E6"/>
    <w:rsid w:val="006B7E8D"/>
    <w:rsid w:val="006C221B"/>
    <w:rsid w:val="006C66A4"/>
    <w:rsid w:val="006C705E"/>
    <w:rsid w:val="006C7A5E"/>
    <w:rsid w:val="006D006B"/>
    <w:rsid w:val="006D1061"/>
    <w:rsid w:val="006D31C0"/>
    <w:rsid w:val="006E060F"/>
    <w:rsid w:val="006E3FFA"/>
    <w:rsid w:val="006E5D43"/>
    <w:rsid w:val="006F0978"/>
    <w:rsid w:val="006F20A8"/>
    <w:rsid w:val="00701326"/>
    <w:rsid w:val="00701B1F"/>
    <w:rsid w:val="00703B11"/>
    <w:rsid w:val="00703DC3"/>
    <w:rsid w:val="00706034"/>
    <w:rsid w:val="00710580"/>
    <w:rsid w:val="00711195"/>
    <w:rsid w:val="007119D0"/>
    <w:rsid w:val="007138C8"/>
    <w:rsid w:val="00713B45"/>
    <w:rsid w:val="00715093"/>
    <w:rsid w:val="0071567C"/>
    <w:rsid w:val="00716681"/>
    <w:rsid w:val="00721718"/>
    <w:rsid w:val="007218E8"/>
    <w:rsid w:val="00722443"/>
    <w:rsid w:val="00722D6B"/>
    <w:rsid w:val="00724984"/>
    <w:rsid w:val="00725C42"/>
    <w:rsid w:val="00731248"/>
    <w:rsid w:val="007320C5"/>
    <w:rsid w:val="00732E89"/>
    <w:rsid w:val="00733032"/>
    <w:rsid w:val="00733573"/>
    <w:rsid w:val="007336BC"/>
    <w:rsid w:val="00733CD2"/>
    <w:rsid w:val="00734112"/>
    <w:rsid w:val="00734936"/>
    <w:rsid w:val="00735253"/>
    <w:rsid w:val="00735420"/>
    <w:rsid w:val="00740946"/>
    <w:rsid w:val="00740CF0"/>
    <w:rsid w:val="0074234F"/>
    <w:rsid w:val="007441C1"/>
    <w:rsid w:val="00744EA4"/>
    <w:rsid w:val="00746A9B"/>
    <w:rsid w:val="00746FA8"/>
    <w:rsid w:val="0074783C"/>
    <w:rsid w:val="007479F1"/>
    <w:rsid w:val="0075091F"/>
    <w:rsid w:val="00751B56"/>
    <w:rsid w:val="00753760"/>
    <w:rsid w:val="007550D7"/>
    <w:rsid w:val="007558A1"/>
    <w:rsid w:val="00757DAF"/>
    <w:rsid w:val="00760506"/>
    <w:rsid w:val="007610C6"/>
    <w:rsid w:val="007615B7"/>
    <w:rsid w:val="00763E9C"/>
    <w:rsid w:val="00766980"/>
    <w:rsid w:val="00772ABE"/>
    <w:rsid w:val="0077335D"/>
    <w:rsid w:val="00774420"/>
    <w:rsid w:val="00774F3C"/>
    <w:rsid w:val="00775690"/>
    <w:rsid w:val="00775BC5"/>
    <w:rsid w:val="00777C72"/>
    <w:rsid w:val="00780B29"/>
    <w:rsid w:val="007831E9"/>
    <w:rsid w:val="00784AF6"/>
    <w:rsid w:val="00787445"/>
    <w:rsid w:val="00787DF1"/>
    <w:rsid w:val="00790944"/>
    <w:rsid w:val="00793C46"/>
    <w:rsid w:val="00795DA4"/>
    <w:rsid w:val="00796648"/>
    <w:rsid w:val="00796892"/>
    <w:rsid w:val="00796B30"/>
    <w:rsid w:val="00797189"/>
    <w:rsid w:val="007A0EB6"/>
    <w:rsid w:val="007A3A07"/>
    <w:rsid w:val="007A49AC"/>
    <w:rsid w:val="007A74FC"/>
    <w:rsid w:val="007B382E"/>
    <w:rsid w:val="007B3D72"/>
    <w:rsid w:val="007B477F"/>
    <w:rsid w:val="007B73FC"/>
    <w:rsid w:val="007C01E7"/>
    <w:rsid w:val="007C0F67"/>
    <w:rsid w:val="007C12C5"/>
    <w:rsid w:val="007C15FF"/>
    <w:rsid w:val="007C1639"/>
    <w:rsid w:val="007C2FF8"/>
    <w:rsid w:val="007C3016"/>
    <w:rsid w:val="007C4045"/>
    <w:rsid w:val="007C4579"/>
    <w:rsid w:val="007C5F77"/>
    <w:rsid w:val="007C6FA1"/>
    <w:rsid w:val="007D21F2"/>
    <w:rsid w:val="007D2DF0"/>
    <w:rsid w:val="007D3FE5"/>
    <w:rsid w:val="007D445A"/>
    <w:rsid w:val="007D4C22"/>
    <w:rsid w:val="007D4FA6"/>
    <w:rsid w:val="007D7B35"/>
    <w:rsid w:val="007E0678"/>
    <w:rsid w:val="007E112F"/>
    <w:rsid w:val="007E14BA"/>
    <w:rsid w:val="007E1933"/>
    <w:rsid w:val="007E32AB"/>
    <w:rsid w:val="007E3322"/>
    <w:rsid w:val="007E3B1D"/>
    <w:rsid w:val="007E53EF"/>
    <w:rsid w:val="007E5D77"/>
    <w:rsid w:val="007E5FF7"/>
    <w:rsid w:val="007E6F42"/>
    <w:rsid w:val="007F1626"/>
    <w:rsid w:val="007F3104"/>
    <w:rsid w:val="007F3915"/>
    <w:rsid w:val="007F6D35"/>
    <w:rsid w:val="00800126"/>
    <w:rsid w:val="00800ECF"/>
    <w:rsid w:val="00801E94"/>
    <w:rsid w:val="00804F2D"/>
    <w:rsid w:val="0080762C"/>
    <w:rsid w:val="00811417"/>
    <w:rsid w:val="00813CF2"/>
    <w:rsid w:val="00813E60"/>
    <w:rsid w:val="0081576E"/>
    <w:rsid w:val="0082071C"/>
    <w:rsid w:val="00821647"/>
    <w:rsid w:val="00821B32"/>
    <w:rsid w:val="00822A8B"/>
    <w:rsid w:val="008236B1"/>
    <w:rsid w:val="0083001E"/>
    <w:rsid w:val="00830B34"/>
    <w:rsid w:val="008319CE"/>
    <w:rsid w:val="00831ECD"/>
    <w:rsid w:val="00832B40"/>
    <w:rsid w:val="00833BA5"/>
    <w:rsid w:val="00834514"/>
    <w:rsid w:val="00835FE2"/>
    <w:rsid w:val="008376D9"/>
    <w:rsid w:val="00840403"/>
    <w:rsid w:val="0084107C"/>
    <w:rsid w:val="00841F22"/>
    <w:rsid w:val="00841FC2"/>
    <w:rsid w:val="00843082"/>
    <w:rsid w:val="008437C0"/>
    <w:rsid w:val="00843806"/>
    <w:rsid w:val="00845F05"/>
    <w:rsid w:val="008462C0"/>
    <w:rsid w:val="008478AF"/>
    <w:rsid w:val="00850343"/>
    <w:rsid w:val="00850978"/>
    <w:rsid w:val="00851292"/>
    <w:rsid w:val="00853550"/>
    <w:rsid w:val="00853F08"/>
    <w:rsid w:val="00853FDB"/>
    <w:rsid w:val="008545D7"/>
    <w:rsid w:val="00854B41"/>
    <w:rsid w:val="00855D27"/>
    <w:rsid w:val="00855F55"/>
    <w:rsid w:val="00857942"/>
    <w:rsid w:val="00860387"/>
    <w:rsid w:val="00863482"/>
    <w:rsid w:val="008654A4"/>
    <w:rsid w:val="00867B67"/>
    <w:rsid w:val="008709FD"/>
    <w:rsid w:val="008714CA"/>
    <w:rsid w:val="00874798"/>
    <w:rsid w:val="00875102"/>
    <w:rsid w:val="008759A1"/>
    <w:rsid w:val="008762D1"/>
    <w:rsid w:val="008765ED"/>
    <w:rsid w:val="008800F3"/>
    <w:rsid w:val="008825A1"/>
    <w:rsid w:val="00884DC4"/>
    <w:rsid w:val="008867A3"/>
    <w:rsid w:val="00886AE7"/>
    <w:rsid w:val="008876B3"/>
    <w:rsid w:val="00890F5B"/>
    <w:rsid w:val="0089101C"/>
    <w:rsid w:val="00891361"/>
    <w:rsid w:val="0089336D"/>
    <w:rsid w:val="00895D85"/>
    <w:rsid w:val="00896092"/>
    <w:rsid w:val="008A45D6"/>
    <w:rsid w:val="008A4980"/>
    <w:rsid w:val="008A5249"/>
    <w:rsid w:val="008B14A7"/>
    <w:rsid w:val="008B27ED"/>
    <w:rsid w:val="008B6115"/>
    <w:rsid w:val="008B6563"/>
    <w:rsid w:val="008B6713"/>
    <w:rsid w:val="008B6F6E"/>
    <w:rsid w:val="008C0F31"/>
    <w:rsid w:val="008C129F"/>
    <w:rsid w:val="008C2643"/>
    <w:rsid w:val="008C2B7B"/>
    <w:rsid w:val="008C2D8E"/>
    <w:rsid w:val="008C3AFF"/>
    <w:rsid w:val="008C4204"/>
    <w:rsid w:val="008C6A55"/>
    <w:rsid w:val="008D22F6"/>
    <w:rsid w:val="008D290A"/>
    <w:rsid w:val="008D2C50"/>
    <w:rsid w:val="008D3372"/>
    <w:rsid w:val="008D4F80"/>
    <w:rsid w:val="008D5413"/>
    <w:rsid w:val="008E000E"/>
    <w:rsid w:val="008E074E"/>
    <w:rsid w:val="008E0A82"/>
    <w:rsid w:val="008E22F5"/>
    <w:rsid w:val="008E25B5"/>
    <w:rsid w:val="008E28F2"/>
    <w:rsid w:val="008E580C"/>
    <w:rsid w:val="008E6545"/>
    <w:rsid w:val="008E6DBF"/>
    <w:rsid w:val="008F030C"/>
    <w:rsid w:val="008F0D8C"/>
    <w:rsid w:val="008F2034"/>
    <w:rsid w:val="008F5883"/>
    <w:rsid w:val="0090037C"/>
    <w:rsid w:val="00900E10"/>
    <w:rsid w:val="00901335"/>
    <w:rsid w:val="00901DB8"/>
    <w:rsid w:val="009029AF"/>
    <w:rsid w:val="00902CC5"/>
    <w:rsid w:val="009031D6"/>
    <w:rsid w:val="009040F1"/>
    <w:rsid w:val="009046EB"/>
    <w:rsid w:val="00905202"/>
    <w:rsid w:val="0090555C"/>
    <w:rsid w:val="009074F7"/>
    <w:rsid w:val="00907AD7"/>
    <w:rsid w:val="00911160"/>
    <w:rsid w:val="00911E38"/>
    <w:rsid w:val="00911F8C"/>
    <w:rsid w:val="00912052"/>
    <w:rsid w:val="009128AD"/>
    <w:rsid w:val="00914388"/>
    <w:rsid w:val="00916D72"/>
    <w:rsid w:val="00920ABD"/>
    <w:rsid w:val="00922AEE"/>
    <w:rsid w:val="00923173"/>
    <w:rsid w:val="0092370F"/>
    <w:rsid w:val="00924D84"/>
    <w:rsid w:val="00927000"/>
    <w:rsid w:val="00927A27"/>
    <w:rsid w:val="00927CAC"/>
    <w:rsid w:val="00927D53"/>
    <w:rsid w:val="009302D0"/>
    <w:rsid w:val="009317D2"/>
    <w:rsid w:val="00935329"/>
    <w:rsid w:val="00937952"/>
    <w:rsid w:val="009379A8"/>
    <w:rsid w:val="0094061B"/>
    <w:rsid w:val="00940A1B"/>
    <w:rsid w:val="00941301"/>
    <w:rsid w:val="00943ED9"/>
    <w:rsid w:val="00944F7B"/>
    <w:rsid w:val="00945984"/>
    <w:rsid w:val="00946E78"/>
    <w:rsid w:val="00950120"/>
    <w:rsid w:val="00950EC3"/>
    <w:rsid w:val="0095235F"/>
    <w:rsid w:val="0095258F"/>
    <w:rsid w:val="009526F7"/>
    <w:rsid w:val="00954211"/>
    <w:rsid w:val="00955E60"/>
    <w:rsid w:val="00956835"/>
    <w:rsid w:val="00956944"/>
    <w:rsid w:val="00960435"/>
    <w:rsid w:val="00963F7A"/>
    <w:rsid w:val="0096519E"/>
    <w:rsid w:val="00966589"/>
    <w:rsid w:val="00966E24"/>
    <w:rsid w:val="00970EFD"/>
    <w:rsid w:val="009712B3"/>
    <w:rsid w:val="00971406"/>
    <w:rsid w:val="00971CB5"/>
    <w:rsid w:val="00973287"/>
    <w:rsid w:val="00973466"/>
    <w:rsid w:val="00973521"/>
    <w:rsid w:val="00973BE2"/>
    <w:rsid w:val="00983C8E"/>
    <w:rsid w:val="00984B51"/>
    <w:rsid w:val="00985E3B"/>
    <w:rsid w:val="00986BFE"/>
    <w:rsid w:val="009870F7"/>
    <w:rsid w:val="00987288"/>
    <w:rsid w:val="00987CE8"/>
    <w:rsid w:val="0099153A"/>
    <w:rsid w:val="00991B90"/>
    <w:rsid w:val="00993672"/>
    <w:rsid w:val="009941E6"/>
    <w:rsid w:val="009949E6"/>
    <w:rsid w:val="00994D72"/>
    <w:rsid w:val="0099603E"/>
    <w:rsid w:val="00997709"/>
    <w:rsid w:val="009A246A"/>
    <w:rsid w:val="009A26D5"/>
    <w:rsid w:val="009A2744"/>
    <w:rsid w:val="009A4CF2"/>
    <w:rsid w:val="009A6425"/>
    <w:rsid w:val="009A7593"/>
    <w:rsid w:val="009A7EEC"/>
    <w:rsid w:val="009B4ED6"/>
    <w:rsid w:val="009B5030"/>
    <w:rsid w:val="009B5671"/>
    <w:rsid w:val="009B5922"/>
    <w:rsid w:val="009B67AF"/>
    <w:rsid w:val="009B781D"/>
    <w:rsid w:val="009B7A41"/>
    <w:rsid w:val="009C085B"/>
    <w:rsid w:val="009C302D"/>
    <w:rsid w:val="009C374B"/>
    <w:rsid w:val="009C4FA9"/>
    <w:rsid w:val="009C5EBE"/>
    <w:rsid w:val="009D0BD6"/>
    <w:rsid w:val="009D0BE9"/>
    <w:rsid w:val="009D2952"/>
    <w:rsid w:val="009D4305"/>
    <w:rsid w:val="009E0A0E"/>
    <w:rsid w:val="009E0DD8"/>
    <w:rsid w:val="009E1F36"/>
    <w:rsid w:val="009E2B3D"/>
    <w:rsid w:val="009E357B"/>
    <w:rsid w:val="009E6756"/>
    <w:rsid w:val="009E78C0"/>
    <w:rsid w:val="009F5275"/>
    <w:rsid w:val="009F5AC9"/>
    <w:rsid w:val="009F62F4"/>
    <w:rsid w:val="009F649A"/>
    <w:rsid w:val="00A014E2"/>
    <w:rsid w:val="00A0248A"/>
    <w:rsid w:val="00A02E20"/>
    <w:rsid w:val="00A031C0"/>
    <w:rsid w:val="00A033D9"/>
    <w:rsid w:val="00A0390E"/>
    <w:rsid w:val="00A052A4"/>
    <w:rsid w:val="00A06844"/>
    <w:rsid w:val="00A0687F"/>
    <w:rsid w:val="00A10E33"/>
    <w:rsid w:val="00A10E74"/>
    <w:rsid w:val="00A11B86"/>
    <w:rsid w:val="00A15714"/>
    <w:rsid w:val="00A17D38"/>
    <w:rsid w:val="00A21C73"/>
    <w:rsid w:val="00A222D8"/>
    <w:rsid w:val="00A225F5"/>
    <w:rsid w:val="00A22DF8"/>
    <w:rsid w:val="00A23069"/>
    <w:rsid w:val="00A26DB2"/>
    <w:rsid w:val="00A278FD"/>
    <w:rsid w:val="00A27990"/>
    <w:rsid w:val="00A30A94"/>
    <w:rsid w:val="00A3136D"/>
    <w:rsid w:val="00A33130"/>
    <w:rsid w:val="00A33588"/>
    <w:rsid w:val="00A340E5"/>
    <w:rsid w:val="00A3541F"/>
    <w:rsid w:val="00A35CB2"/>
    <w:rsid w:val="00A366C2"/>
    <w:rsid w:val="00A40121"/>
    <w:rsid w:val="00A407B9"/>
    <w:rsid w:val="00A426E7"/>
    <w:rsid w:val="00A43875"/>
    <w:rsid w:val="00A46136"/>
    <w:rsid w:val="00A50677"/>
    <w:rsid w:val="00A52C7B"/>
    <w:rsid w:val="00A53EC1"/>
    <w:rsid w:val="00A572BA"/>
    <w:rsid w:val="00A6073A"/>
    <w:rsid w:val="00A62696"/>
    <w:rsid w:val="00A64E4B"/>
    <w:rsid w:val="00A6706E"/>
    <w:rsid w:val="00A71D97"/>
    <w:rsid w:val="00A73F50"/>
    <w:rsid w:val="00A745D4"/>
    <w:rsid w:val="00A74EDA"/>
    <w:rsid w:val="00A75135"/>
    <w:rsid w:val="00A75D77"/>
    <w:rsid w:val="00A77CB0"/>
    <w:rsid w:val="00A77ECA"/>
    <w:rsid w:val="00A80B2A"/>
    <w:rsid w:val="00A8292D"/>
    <w:rsid w:val="00A839E1"/>
    <w:rsid w:val="00A844FC"/>
    <w:rsid w:val="00A850AA"/>
    <w:rsid w:val="00A877DB"/>
    <w:rsid w:val="00A90803"/>
    <w:rsid w:val="00A913AE"/>
    <w:rsid w:val="00A93896"/>
    <w:rsid w:val="00A9489B"/>
    <w:rsid w:val="00A94E0E"/>
    <w:rsid w:val="00A95911"/>
    <w:rsid w:val="00AA2909"/>
    <w:rsid w:val="00AA3D63"/>
    <w:rsid w:val="00AA51F8"/>
    <w:rsid w:val="00AA5269"/>
    <w:rsid w:val="00AA58AB"/>
    <w:rsid w:val="00AA5B8F"/>
    <w:rsid w:val="00AA6E33"/>
    <w:rsid w:val="00AA7A9E"/>
    <w:rsid w:val="00AA7EF4"/>
    <w:rsid w:val="00AB0824"/>
    <w:rsid w:val="00AB2978"/>
    <w:rsid w:val="00AB3034"/>
    <w:rsid w:val="00AB390E"/>
    <w:rsid w:val="00AB78C1"/>
    <w:rsid w:val="00AC0AFF"/>
    <w:rsid w:val="00AC10F7"/>
    <w:rsid w:val="00AC2E9C"/>
    <w:rsid w:val="00AC4A04"/>
    <w:rsid w:val="00AC59D4"/>
    <w:rsid w:val="00AD009D"/>
    <w:rsid w:val="00AD0375"/>
    <w:rsid w:val="00AD0B1E"/>
    <w:rsid w:val="00AD16F0"/>
    <w:rsid w:val="00AD3574"/>
    <w:rsid w:val="00AD3E71"/>
    <w:rsid w:val="00AD4A12"/>
    <w:rsid w:val="00AD646B"/>
    <w:rsid w:val="00AE0193"/>
    <w:rsid w:val="00AE0AEA"/>
    <w:rsid w:val="00AE174C"/>
    <w:rsid w:val="00AE23E6"/>
    <w:rsid w:val="00AE2769"/>
    <w:rsid w:val="00AE2C11"/>
    <w:rsid w:val="00AE394F"/>
    <w:rsid w:val="00AE57FF"/>
    <w:rsid w:val="00AE5A09"/>
    <w:rsid w:val="00AF065B"/>
    <w:rsid w:val="00AF2544"/>
    <w:rsid w:val="00AF2DD0"/>
    <w:rsid w:val="00AF2EA8"/>
    <w:rsid w:val="00AF4D8A"/>
    <w:rsid w:val="00AF5FC1"/>
    <w:rsid w:val="00AF6702"/>
    <w:rsid w:val="00B00960"/>
    <w:rsid w:val="00B025B4"/>
    <w:rsid w:val="00B03F29"/>
    <w:rsid w:val="00B06239"/>
    <w:rsid w:val="00B063BE"/>
    <w:rsid w:val="00B124B9"/>
    <w:rsid w:val="00B15183"/>
    <w:rsid w:val="00B16A47"/>
    <w:rsid w:val="00B203A8"/>
    <w:rsid w:val="00B22E46"/>
    <w:rsid w:val="00B24800"/>
    <w:rsid w:val="00B250D6"/>
    <w:rsid w:val="00B263F1"/>
    <w:rsid w:val="00B26908"/>
    <w:rsid w:val="00B30E85"/>
    <w:rsid w:val="00B31824"/>
    <w:rsid w:val="00B31E7B"/>
    <w:rsid w:val="00B33C6B"/>
    <w:rsid w:val="00B34BF7"/>
    <w:rsid w:val="00B35E42"/>
    <w:rsid w:val="00B37CC0"/>
    <w:rsid w:val="00B40C76"/>
    <w:rsid w:val="00B42542"/>
    <w:rsid w:val="00B43B02"/>
    <w:rsid w:val="00B44359"/>
    <w:rsid w:val="00B45C4E"/>
    <w:rsid w:val="00B502AE"/>
    <w:rsid w:val="00B52E82"/>
    <w:rsid w:val="00B5401E"/>
    <w:rsid w:val="00B5725E"/>
    <w:rsid w:val="00B57463"/>
    <w:rsid w:val="00B614EB"/>
    <w:rsid w:val="00B61A7C"/>
    <w:rsid w:val="00B6212F"/>
    <w:rsid w:val="00B66557"/>
    <w:rsid w:val="00B71019"/>
    <w:rsid w:val="00B7173D"/>
    <w:rsid w:val="00B71F1E"/>
    <w:rsid w:val="00B74105"/>
    <w:rsid w:val="00B74490"/>
    <w:rsid w:val="00B7596B"/>
    <w:rsid w:val="00B765E1"/>
    <w:rsid w:val="00B8017B"/>
    <w:rsid w:val="00B8065A"/>
    <w:rsid w:val="00B83925"/>
    <w:rsid w:val="00B84F6B"/>
    <w:rsid w:val="00B85309"/>
    <w:rsid w:val="00B86D7C"/>
    <w:rsid w:val="00B90109"/>
    <w:rsid w:val="00B90EE6"/>
    <w:rsid w:val="00B912B6"/>
    <w:rsid w:val="00B95D8F"/>
    <w:rsid w:val="00B95DCF"/>
    <w:rsid w:val="00B96F3A"/>
    <w:rsid w:val="00B97457"/>
    <w:rsid w:val="00B975DF"/>
    <w:rsid w:val="00B97A1C"/>
    <w:rsid w:val="00BA071F"/>
    <w:rsid w:val="00BA3DB6"/>
    <w:rsid w:val="00BA4A52"/>
    <w:rsid w:val="00BA4CEA"/>
    <w:rsid w:val="00BA4D43"/>
    <w:rsid w:val="00BA5D03"/>
    <w:rsid w:val="00BA606D"/>
    <w:rsid w:val="00BA68F3"/>
    <w:rsid w:val="00BB2E87"/>
    <w:rsid w:val="00BB31C6"/>
    <w:rsid w:val="00BB44B5"/>
    <w:rsid w:val="00BC0BA9"/>
    <w:rsid w:val="00BC1D2E"/>
    <w:rsid w:val="00BC1DCC"/>
    <w:rsid w:val="00BC4E39"/>
    <w:rsid w:val="00BC717B"/>
    <w:rsid w:val="00BD074C"/>
    <w:rsid w:val="00BD13F6"/>
    <w:rsid w:val="00BD143E"/>
    <w:rsid w:val="00BD2F4F"/>
    <w:rsid w:val="00BD5223"/>
    <w:rsid w:val="00BD6B44"/>
    <w:rsid w:val="00BD6E18"/>
    <w:rsid w:val="00BD794F"/>
    <w:rsid w:val="00BE1C87"/>
    <w:rsid w:val="00BE28AB"/>
    <w:rsid w:val="00BE41C0"/>
    <w:rsid w:val="00BE4A7A"/>
    <w:rsid w:val="00BE5A72"/>
    <w:rsid w:val="00BE6E12"/>
    <w:rsid w:val="00BF10A4"/>
    <w:rsid w:val="00BF26DA"/>
    <w:rsid w:val="00BF326E"/>
    <w:rsid w:val="00BF4751"/>
    <w:rsid w:val="00BF4D2F"/>
    <w:rsid w:val="00BF6EEB"/>
    <w:rsid w:val="00BF7BA2"/>
    <w:rsid w:val="00C00FC8"/>
    <w:rsid w:val="00C0153A"/>
    <w:rsid w:val="00C03320"/>
    <w:rsid w:val="00C03A78"/>
    <w:rsid w:val="00C062DE"/>
    <w:rsid w:val="00C06FF3"/>
    <w:rsid w:val="00C1110E"/>
    <w:rsid w:val="00C12B73"/>
    <w:rsid w:val="00C139A0"/>
    <w:rsid w:val="00C139AA"/>
    <w:rsid w:val="00C13D1E"/>
    <w:rsid w:val="00C146AC"/>
    <w:rsid w:val="00C15609"/>
    <w:rsid w:val="00C17346"/>
    <w:rsid w:val="00C17841"/>
    <w:rsid w:val="00C20DC2"/>
    <w:rsid w:val="00C210E6"/>
    <w:rsid w:val="00C21975"/>
    <w:rsid w:val="00C21D11"/>
    <w:rsid w:val="00C21F53"/>
    <w:rsid w:val="00C221D5"/>
    <w:rsid w:val="00C22EFF"/>
    <w:rsid w:val="00C23354"/>
    <w:rsid w:val="00C249F3"/>
    <w:rsid w:val="00C26284"/>
    <w:rsid w:val="00C26555"/>
    <w:rsid w:val="00C313CC"/>
    <w:rsid w:val="00C321CD"/>
    <w:rsid w:val="00C3486D"/>
    <w:rsid w:val="00C3693D"/>
    <w:rsid w:val="00C40DB0"/>
    <w:rsid w:val="00C40F43"/>
    <w:rsid w:val="00C4195E"/>
    <w:rsid w:val="00C421BA"/>
    <w:rsid w:val="00C42E09"/>
    <w:rsid w:val="00C432C1"/>
    <w:rsid w:val="00C44A42"/>
    <w:rsid w:val="00C4640C"/>
    <w:rsid w:val="00C4661B"/>
    <w:rsid w:val="00C469FC"/>
    <w:rsid w:val="00C47554"/>
    <w:rsid w:val="00C47DD7"/>
    <w:rsid w:val="00C50550"/>
    <w:rsid w:val="00C516EA"/>
    <w:rsid w:val="00C51A51"/>
    <w:rsid w:val="00C540E2"/>
    <w:rsid w:val="00C5557D"/>
    <w:rsid w:val="00C56A35"/>
    <w:rsid w:val="00C61D54"/>
    <w:rsid w:val="00C62687"/>
    <w:rsid w:val="00C62EB9"/>
    <w:rsid w:val="00C640F7"/>
    <w:rsid w:val="00C66803"/>
    <w:rsid w:val="00C718CB"/>
    <w:rsid w:val="00C72DA2"/>
    <w:rsid w:val="00C741C8"/>
    <w:rsid w:val="00C74762"/>
    <w:rsid w:val="00C7658B"/>
    <w:rsid w:val="00C76D21"/>
    <w:rsid w:val="00C777CB"/>
    <w:rsid w:val="00C77E9F"/>
    <w:rsid w:val="00C8075C"/>
    <w:rsid w:val="00C83890"/>
    <w:rsid w:val="00C8437B"/>
    <w:rsid w:val="00C86164"/>
    <w:rsid w:val="00C86D7B"/>
    <w:rsid w:val="00C8787B"/>
    <w:rsid w:val="00C916B4"/>
    <w:rsid w:val="00C93B1B"/>
    <w:rsid w:val="00C96E59"/>
    <w:rsid w:val="00C97D9B"/>
    <w:rsid w:val="00CA2215"/>
    <w:rsid w:val="00CA4829"/>
    <w:rsid w:val="00CA57BD"/>
    <w:rsid w:val="00CA61DE"/>
    <w:rsid w:val="00CA69A3"/>
    <w:rsid w:val="00CA69D9"/>
    <w:rsid w:val="00CA7A38"/>
    <w:rsid w:val="00CB1256"/>
    <w:rsid w:val="00CB1485"/>
    <w:rsid w:val="00CB1C9B"/>
    <w:rsid w:val="00CB4881"/>
    <w:rsid w:val="00CB5016"/>
    <w:rsid w:val="00CB66DD"/>
    <w:rsid w:val="00CB7532"/>
    <w:rsid w:val="00CB7EBA"/>
    <w:rsid w:val="00CC0351"/>
    <w:rsid w:val="00CC440A"/>
    <w:rsid w:val="00CC4F18"/>
    <w:rsid w:val="00CC5348"/>
    <w:rsid w:val="00CC5BA6"/>
    <w:rsid w:val="00CD05D5"/>
    <w:rsid w:val="00CD1C6C"/>
    <w:rsid w:val="00CD21AF"/>
    <w:rsid w:val="00CD27B8"/>
    <w:rsid w:val="00CD2C51"/>
    <w:rsid w:val="00CD33F5"/>
    <w:rsid w:val="00CD53CF"/>
    <w:rsid w:val="00CD59E0"/>
    <w:rsid w:val="00CD5B00"/>
    <w:rsid w:val="00CE0FEC"/>
    <w:rsid w:val="00CE31FE"/>
    <w:rsid w:val="00CE3ACE"/>
    <w:rsid w:val="00CE41FD"/>
    <w:rsid w:val="00CE703A"/>
    <w:rsid w:val="00CF0C7E"/>
    <w:rsid w:val="00CF1CEF"/>
    <w:rsid w:val="00CF3715"/>
    <w:rsid w:val="00CF4EA8"/>
    <w:rsid w:val="00CF77E2"/>
    <w:rsid w:val="00D0006E"/>
    <w:rsid w:val="00D01FB3"/>
    <w:rsid w:val="00D031FC"/>
    <w:rsid w:val="00D066F1"/>
    <w:rsid w:val="00D076EE"/>
    <w:rsid w:val="00D07EA8"/>
    <w:rsid w:val="00D10806"/>
    <w:rsid w:val="00D11F8F"/>
    <w:rsid w:val="00D12D18"/>
    <w:rsid w:val="00D1609D"/>
    <w:rsid w:val="00D16D7A"/>
    <w:rsid w:val="00D17D2E"/>
    <w:rsid w:val="00D200B1"/>
    <w:rsid w:val="00D219AC"/>
    <w:rsid w:val="00D2387A"/>
    <w:rsid w:val="00D2433B"/>
    <w:rsid w:val="00D247D9"/>
    <w:rsid w:val="00D25CE5"/>
    <w:rsid w:val="00D31DED"/>
    <w:rsid w:val="00D3678A"/>
    <w:rsid w:val="00D36EA8"/>
    <w:rsid w:val="00D370F3"/>
    <w:rsid w:val="00D41C14"/>
    <w:rsid w:val="00D420DF"/>
    <w:rsid w:val="00D4483D"/>
    <w:rsid w:val="00D468CF"/>
    <w:rsid w:val="00D4735A"/>
    <w:rsid w:val="00D4754F"/>
    <w:rsid w:val="00D50921"/>
    <w:rsid w:val="00D50B4D"/>
    <w:rsid w:val="00D50BEB"/>
    <w:rsid w:val="00D5242E"/>
    <w:rsid w:val="00D52685"/>
    <w:rsid w:val="00D533E7"/>
    <w:rsid w:val="00D5546B"/>
    <w:rsid w:val="00D55668"/>
    <w:rsid w:val="00D57550"/>
    <w:rsid w:val="00D57E7C"/>
    <w:rsid w:val="00D6169C"/>
    <w:rsid w:val="00D629B1"/>
    <w:rsid w:val="00D6337B"/>
    <w:rsid w:val="00D63632"/>
    <w:rsid w:val="00D71FBF"/>
    <w:rsid w:val="00D72B08"/>
    <w:rsid w:val="00D7301B"/>
    <w:rsid w:val="00D73ECD"/>
    <w:rsid w:val="00D74877"/>
    <w:rsid w:val="00D75216"/>
    <w:rsid w:val="00D76389"/>
    <w:rsid w:val="00D810D9"/>
    <w:rsid w:val="00D819C0"/>
    <w:rsid w:val="00D82B0C"/>
    <w:rsid w:val="00D8308A"/>
    <w:rsid w:val="00D91FA5"/>
    <w:rsid w:val="00D93A93"/>
    <w:rsid w:val="00D94312"/>
    <w:rsid w:val="00D96317"/>
    <w:rsid w:val="00DA3501"/>
    <w:rsid w:val="00DA5548"/>
    <w:rsid w:val="00DB463B"/>
    <w:rsid w:val="00DB5DAD"/>
    <w:rsid w:val="00DB703E"/>
    <w:rsid w:val="00DB753F"/>
    <w:rsid w:val="00DC19C9"/>
    <w:rsid w:val="00DC2B95"/>
    <w:rsid w:val="00DC4D32"/>
    <w:rsid w:val="00DC7755"/>
    <w:rsid w:val="00DD0B0C"/>
    <w:rsid w:val="00DD10CF"/>
    <w:rsid w:val="00DD1984"/>
    <w:rsid w:val="00DD65D6"/>
    <w:rsid w:val="00DD6969"/>
    <w:rsid w:val="00DE0528"/>
    <w:rsid w:val="00DE213D"/>
    <w:rsid w:val="00DE3A8B"/>
    <w:rsid w:val="00DE4F2B"/>
    <w:rsid w:val="00DE4F51"/>
    <w:rsid w:val="00DF0591"/>
    <w:rsid w:val="00DF06E4"/>
    <w:rsid w:val="00DF0FF8"/>
    <w:rsid w:val="00DF1C93"/>
    <w:rsid w:val="00DF21AC"/>
    <w:rsid w:val="00DF29F5"/>
    <w:rsid w:val="00DF2F8C"/>
    <w:rsid w:val="00DF3EE5"/>
    <w:rsid w:val="00DF40D9"/>
    <w:rsid w:val="00DF5CCB"/>
    <w:rsid w:val="00DF6B64"/>
    <w:rsid w:val="00DF7613"/>
    <w:rsid w:val="00E00A2D"/>
    <w:rsid w:val="00E0264F"/>
    <w:rsid w:val="00E039C9"/>
    <w:rsid w:val="00E0431A"/>
    <w:rsid w:val="00E04D92"/>
    <w:rsid w:val="00E05CFD"/>
    <w:rsid w:val="00E05D8E"/>
    <w:rsid w:val="00E074D7"/>
    <w:rsid w:val="00E10291"/>
    <w:rsid w:val="00E10759"/>
    <w:rsid w:val="00E1406B"/>
    <w:rsid w:val="00E14504"/>
    <w:rsid w:val="00E15B3D"/>
    <w:rsid w:val="00E17924"/>
    <w:rsid w:val="00E17AA8"/>
    <w:rsid w:val="00E205B7"/>
    <w:rsid w:val="00E228F0"/>
    <w:rsid w:val="00E25741"/>
    <w:rsid w:val="00E258B3"/>
    <w:rsid w:val="00E26417"/>
    <w:rsid w:val="00E266CF"/>
    <w:rsid w:val="00E278CD"/>
    <w:rsid w:val="00E31306"/>
    <w:rsid w:val="00E31ED1"/>
    <w:rsid w:val="00E32DBB"/>
    <w:rsid w:val="00E42F7A"/>
    <w:rsid w:val="00E45B0F"/>
    <w:rsid w:val="00E46CC7"/>
    <w:rsid w:val="00E47F57"/>
    <w:rsid w:val="00E50A84"/>
    <w:rsid w:val="00E512D4"/>
    <w:rsid w:val="00E51787"/>
    <w:rsid w:val="00E523E4"/>
    <w:rsid w:val="00E5425B"/>
    <w:rsid w:val="00E556E6"/>
    <w:rsid w:val="00E60C3D"/>
    <w:rsid w:val="00E61DA3"/>
    <w:rsid w:val="00E62CB2"/>
    <w:rsid w:val="00E65DC9"/>
    <w:rsid w:val="00E6625C"/>
    <w:rsid w:val="00E67F42"/>
    <w:rsid w:val="00E728A9"/>
    <w:rsid w:val="00E7750E"/>
    <w:rsid w:val="00E802A9"/>
    <w:rsid w:val="00E84524"/>
    <w:rsid w:val="00E85CE2"/>
    <w:rsid w:val="00E86A3C"/>
    <w:rsid w:val="00E87CFA"/>
    <w:rsid w:val="00E91AF1"/>
    <w:rsid w:val="00E94075"/>
    <w:rsid w:val="00E94B1A"/>
    <w:rsid w:val="00E95B68"/>
    <w:rsid w:val="00E95EF7"/>
    <w:rsid w:val="00E965F6"/>
    <w:rsid w:val="00E96D09"/>
    <w:rsid w:val="00E970B5"/>
    <w:rsid w:val="00E97BB6"/>
    <w:rsid w:val="00EA008D"/>
    <w:rsid w:val="00EA0C9A"/>
    <w:rsid w:val="00EA37D3"/>
    <w:rsid w:val="00EA3DAF"/>
    <w:rsid w:val="00EA4C67"/>
    <w:rsid w:val="00EB32BA"/>
    <w:rsid w:val="00EB6533"/>
    <w:rsid w:val="00EC100A"/>
    <w:rsid w:val="00EC1510"/>
    <w:rsid w:val="00EC2815"/>
    <w:rsid w:val="00EC2E1F"/>
    <w:rsid w:val="00EC37E1"/>
    <w:rsid w:val="00EC6793"/>
    <w:rsid w:val="00EC6BD7"/>
    <w:rsid w:val="00ED081A"/>
    <w:rsid w:val="00ED3A8C"/>
    <w:rsid w:val="00ED5694"/>
    <w:rsid w:val="00ED72E2"/>
    <w:rsid w:val="00ED73B0"/>
    <w:rsid w:val="00EE128F"/>
    <w:rsid w:val="00EE5F89"/>
    <w:rsid w:val="00EE667E"/>
    <w:rsid w:val="00EE6892"/>
    <w:rsid w:val="00EE690D"/>
    <w:rsid w:val="00EE73FC"/>
    <w:rsid w:val="00EF2732"/>
    <w:rsid w:val="00EF2CBD"/>
    <w:rsid w:val="00EF3053"/>
    <w:rsid w:val="00EF3A0E"/>
    <w:rsid w:val="00EF5805"/>
    <w:rsid w:val="00EF5A39"/>
    <w:rsid w:val="00EF6134"/>
    <w:rsid w:val="00EF63E3"/>
    <w:rsid w:val="00EF6596"/>
    <w:rsid w:val="00F00458"/>
    <w:rsid w:val="00F005DD"/>
    <w:rsid w:val="00F014CB"/>
    <w:rsid w:val="00F054E5"/>
    <w:rsid w:val="00F06161"/>
    <w:rsid w:val="00F0786C"/>
    <w:rsid w:val="00F11526"/>
    <w:rsid w:val="00F1293D"/>
    <w:rsid w:val="00F14003"/>
    <w:rsid w:val="00F141B4"/>
    <w:rsid w:val="00F178BA"/>
    <w:rsid w:val="00F17B24"/>
    <w:rsid w:val="00F20E0C"/>
    <w:rsid w:val="00F22F2B"/>
    <w:rsid w:val="00F2320A"/>
    <w:rsid w:val="00F23F12"/>
    <w:rsid w:val="00F24872"/>
    <w:rsid w:val="00F26B01"/>
    <w:rsid w:val="00F3029B"/>
    <w:rsid w:val="00F31306"/>
    <w:rsid w:val="00F31C9E"/>
    <w:rsid w:val="00F33447"/>
    <w:rsid w:val="00F337DA"/>
    <w:rsid w:val="00F35143"/>
    <w:rsid w:val="00F35CD0"/>
    <w:rsid w:val="00F35E10"/>
    <w:rsid w:val="00F35E9E"/>
    <w:rsid w:val="00F361F0"/>
    <w:rsid w:val="00F36E64"/>
    <w:rsid w:val="00F37FC3"/>
    <w:rsid w:val="00F40194"/>
    <w:rsid w:val="00F42BB8"/>
    <w:rsid w:val="00F435DB"/>
    <w:rsid w:val="00F435F5"/>
    <w:rsid w:val="00F443E7"/>
    <w:rsid w:val="00F45A03"/>
    <w:rsid w:val="00F470C4"/>
    <w:rsid w:val="00F53D6E"/>
    <w:rsid w:val="00F54505"/>
    <w:rsid w:val="00F552F2"/>
    <w:rsid w:val="00F56793"/>
    <w:rsid w:val="00F56D89"/>
    <w:rsid w:val="00F602A5"/>
    <w:rsid w:val="00F61085"/>
    <w:rsid w:val="00F61F84"/>
    <w:rsid w:val="00F629D1"/>
    <w:rsid w:val="00F62B51"/>
    <w:rsid w:val="00F64EAF"/>
    <w:rsid w:val="00F6541A"/>
    <w:rsid w:val="00F71962"/>
    <w:rsid w:val="00F731E7"/>
    <w:rsid w:val="00F7332B"/>
    <w:rsid w:val="00F73B1B"/>
    <w:rsid w:val="00F73C9D"/>
    <w:rsid w:val="00F73FCF"/>
    <w:rsid w:val="00F74A77"/>
    <w:rsid w:val="00F7513E"/>
    <w:rsid w:val="00F759F7"/>
    <w:rsid w:val="00F819DC"/>
    <w:rsid w:val="00F81D3C"/>
    <w:rsid w:val="00F82DC6"/>
    <w:rsid w:val="00F849A6"/>
    <w:rsid w:val="00F84F7B"/>
    <w:rsid w:val="00F90B71"/>
    <w:rsid w:val="00F92E76"/>
    <w:rsid w:val="00F93026"/>
    <w:rsid w:val="00F93DC4"/>
    <w:rsid w:val="00F945BB"/>
    <w:rsid w:val="00F94FAC"/>
    <w:rsid w:val="00F95094"/>
    <w:rsid w:val="00F953AD"/>
    <w:rsid w:val="00F9647D"/>
    <w:rsid w:val="00FA016A"/>
    <w:rsid w:val="00FA05B4"/>
    <w:rsid w:val="00FA1834"/>
    <w:rsid w:val="00FA1E3D"/>
    <w:rsid w:val="00FA61A2"/>
    <w:rsid w:val="00FA624B"/>
    <w:rsid w:val="00FA7082"/>
    <w:rsid w:val="00FA7D9F"/>
    <w:rsid w:val="00FA7E87"/>
    <w:rsid w:val="00FB1616"/>
    <w:rsid w:val="00FB2047"/>
    <w:rsid w:val="00FB2339"/>
    <w:rsid w:val="00FB2BC7"/>
    <w:rsid w:val="00FB3A5C"/>
    <w:rsid w:val="00FB3E0E"/>
    <w:rsid w:val="00FB4246"/>
    <w:rsid w:val="00FB50A4"/>
    <w:rsid w:val="00FB6DDA"/>
    <w:rsid w:val="00FB73AF"/>
    <w:rsid w:val="00FB7573"/>
    <w:rsid w:val="00FC33C4"/>
    <w:rsid w:val="00FC35CB"/>
    <w:rsid w:val="00FC5079"/>
    <w:rsid w:val="00FC5359"/>
    <w:rsid w:val="00FC6468"/>
    <w:rsid w:val="00FC731C"/>
    <w:rsid w:val="00FD2156"/>
    <w:rsid w:val="00FD2F1E"/>
    <w:rsid w:val="00FD4722"/>
    <w:rsid w:val="00FD6D1B"/>
    <w:rsid w:val="00FD711B"/>
    <w:rsid w:val="00FE001B"/>
    <w:rsid w:val="00FE1513"/>
    <w:rsid w:val="00FE15AB"/>
    <w:rsid w:val="00FE216B"/>
    <w:rsid w:val="00FE6B1D"/>
    <w:rsid w:val="00FF0ADA"/>
    <w:rsid w:val="00FF1879"/>
    <w:rsid w:val="00FF303D"/>
    <w:rsid w:val="00FF3132"/>
    <w:rsid w:val="00FF34B1"/>
    <w:rsid w:val="00FF34B4"/>
    <w:rsid w:val="00FF356D"/>
    <w:rsid w:val="00FF3CAF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F6B21"/>
  <w15:chartTrackingRefBased/>
  <w15:docId w15:val="{3A306552-1593-43DA-949F-4F5D73FC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3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A6639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639"/>
    <w:pPr>
      <w:spacing w:before="200" w:after="0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639"/>
    <w:pPr>
      <w:spacing w:before="200" w:after="0" w:line="271" w:lineRule="auto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639"/>
    <w:pPr>
      <w:spacing w:before="200" w:after="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639"/>
    <w:pPr>
      <w:spacing w:before="200" w:after="0"/>
      <w:outlineLvl w:val="4"/>
    </w:pPr>
    <w:rPr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639"/>
    <w:pPr>
      <w:spacing w:after="0" w:line="271" w:lineRule="auto"/>
      <w:outlineLvl w:val="5"/>
    </w:pPr>
    <w:rPr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639"/>
    <w:pPr>
      <w:spacing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639"/>
    <w:pPr>
      <w:spacing w:after="0"/>
      <w:outlineLvl w:val="7"/>
    </w:pPr>
    <w:rPr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639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5A6639"/>
    <w:rPr>
      <w:rFonts w:ascii="Calibri" w:eastAsia="新細明體" w:hAnsi="Calibri" w:cs="Times New Roman"/>
      <w:b/>
      <w:bCs/>
      <w:sz w:val="28"/>
      <w:szCs w:val="28"/>
    </w:rPr>
  </w:style>
  <w:style w:type="character" w:customStyle="1" w:styleId="20">
    <w:name w:val="標題 2 字元"/>
    <w:link w:val="2"/>
    <w:uiPriority w:val="9"/>
    <w:semiHidden/>
    <w:rsid w:val="005A6639"/>
    <w:rPr>
      <w:rFonts w:ascii="Calibri" w:eastAsia="新細明體" w:hAnsi="Calibri" w:cs="Times New Roman"/>
      <w:b/>
      <w:bCs/>
      <w:sz w:val="26"/>
      <w:szCs w:val="26"/>
    </w:rPr>
  </w:style>
  <w:style w:type="character" w:customStyle="1" w:styleId="30">
    <w:name w:val="標題 3 字元"/>
    <w:link w:val="3"/>
    <w:uiPriority w:val="9"/>
    <w:rsid w:val="005A6639"/>
    <w:rPr>
      <w:rFonts w:ascii="Calibri" w:eastAsia="新細明體" w:hAnsi="Calibri" w:cs="Times New Roman"/>
      <w:b/>
      <w:bCs/>
    </w:rPr>
  </w:style>
  <w:style w:type="character" w:customStyle="1" w:styleId="40">
    <w:name w:val="標題 4 字元"/>
    <w:link w:val="4"/>
    <w:uiPriority w:val="9"/>
    <w:semiHidden/>
    <w:rsid w:val="005A6639"/>
    <w:rPr>
      <w:rFonts w:ascii="Calibri" w:eastAsia="新細明體" w:hAnsi="Calibri" w:cs="Times New Roman"/>
      <w:b/>
      <w:bCs/>
      <w:i/>
      <w:iCs/>
    </w:rPr>
  </w:style>
  <w:style w:type="character" w:customStyle="1" w:styleId="50">
    <w:name w:val="標題 5 字元"/>
    <w:link w:val="5"/>
    <w:uiPriority w:val="9"/>
    <w:semiHidden/>
    <w:rsid w:val="005A6639"/>
    <w:rPr>
      <w:rFonts w:ascii="Calibri" w:eastAsia="新細明體" w:hAnsi="Calibri" w:cs="Times New Roman"/>
      <w:b/>
      <w:bCs/>
      <w:color w:val="7F7F7F"/>
    </w:rPr>
  </w:style>
  <w:style w:type="character" w:customStyle="1" w:styleId="60">
    <w:name w:val="標題 6 字元"/>
    <w:link w:val="6"/>
    <w:uiPriority w:val="9"/>
    <w:semiHidden/>
    <w:rsid w:val="005A6639"/>
    <w:rPr>
      <w:rFonts w:ascii="Calibri" w:eastAsia="新細明體" w:hAnsi="Calibri" w:cs="Times New Roman"/>
      <w:b/>
      <w:bCs/>
      <w:i/>
      <w:iCs/>
      <w:color w:val="7F7F7F"/>
    </w:rPr>
  </w:style>
  <w:style w:type="character" w:customStyle="1" w:styleId="70">
    <w:name w:val="標題 7 字元"/>
    <w:link w:val="7"/>
    <w:uiPriority w:val="9"/>
    <w:semiHidden/>
    <w:rsid w:val="005A6639"/>
    <w:rPr>
      <w:rFonts w:ascii="Calibri" w:eastAsia="新細明體" w:hAnsi="Calibri" w:cs="Times New Roman"/>
      <w:i/>
      <w:iCs/>
    </w:rPr>
  </w:style>
  <w:style w:type="character" w:customStyle="1" w:styleId="80">
    <w:name w:val="標題 8 字元"/>
    <w:link w:val="8"/>
    <w:uiPriority w:val="9"/>
    <w:semiHidden/>
    <w:rsid w:val="005A6639"/>
    <w:rPr>
      <w:rFonts w:ascii="Calibri" w:eastAsia="新細明體" w:hAnsi="Calibri" w:cs="Times New Roman"/>
      <w:sz w:val="20"/>
      <w:szCs w:val="20"/>
    </w:rPr>
  </w:style>
  <w:style w:type="character" w:customStyle="1" w:styleId="90">
    <w:name w:val="標題 9 字元"/>
    <w:link w:val="9"/>
    <w:uiPriority w:val="9"/>
    <w:semiHidden/>
    <w:rsid w:val="005A6639"/>
    <w:rPr>
      <w:rFonts w:ascii="Calibri" w:eastAsia="新細明體" w:hAnsi="Calibri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2B15F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A6639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a5">
    <w:name w:val="標題 字元"/>
    <w:link w:val="a4"/>
    <w:uiPriority w:val="10"/>
    <w:rsid w:val="005A6639"/>
    <w:rPr>
      <w:rFonts w:ascii="Calibri" w:eastAsia="新細明體" w:hAnsi="Calibri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A6639"/>
    <w:pPr>
      <w:spacing w:after="600"/>
    </w:pPr>
    <w:rPr>
      <w:i/>
      <w:iCs/>
      <w:spacing w:val="13"/>
      <w:sz w:val="24"/>
      <w:szCs w:val="24"/>
    </w:rPr>
  </w:style>
  <w:style w:type="character" w:customStyle="1" w:styleId="a7">
    <w:name w:val="副標題 字元"/>
    <w:link w:val="a6"/>
    <w:uiPriority w:val="11"/>
    <w:rsid w:val="005A6639"/>
    <w:rPr>
      <w:rFonts w:ascii="Calibri" w:eastAsia="新細明體" w:hAnsi="Calibri" w:cs="Times New Roman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5A6639"/>
    <w:rPr>
      <w:b/>
      <w:bCs/>
    </w:rPr>
  </w:style>
  <w:style w:type="character" w:styleId="a9">
    <w:name w:val="Emphasis"/>
    <w:uiPriority w:val="20"/>
    <w:qFormat/>
    <w:rsid w:val="005A66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link w:val="ab"/>
    <w:uiPriority w:val="1"/>
    <w:qFormat/>
    <w:rsid w:val="005A6639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5A6639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5A6639"/>
    <w:pPr>
      <w:spacing w:before="200" w:after="0"/>
      <w:ind w:left="360" w:right="360"/>
    </w:pPr>
    <w:rPr>
      <w:i/>
      <w:iCs/>
    </w:rPr>
  </w:style>
  <w:style w:type="character" w:customStyle="1" w:styleId="ae">
    <w:name w:val="引文 字元"/>
    <w:link w:val="ad"/>
    <w:uiPriority w:val="29"/>
    <w:rsid w:val="005A6639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5A66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0">
    <w:name w:val="鮮明引文 字元"/>
    <w:link w:val="af"/>
    <w:uiPriority w:val="30"/>
    <w:rsid w:val="005A6639"/>
    <w:rPr>
      <w:b/>
      <w:bCs/>
      <w:i/>
      <w:iCs/>
    </w:rPr>
  </w:style>
  <w:style w:type="character" w:styleId="af1">
    <w:name w:val="Subtle Emphasis"/>
    <w:uiPriority w:val="19"/>
    <w:qFormat/>
    <w:rsid w:val="005A6639"/>
    <w:rPr>
      <w:i/>
      <w:iCs/>
    </w:rPr>
  </w:style>
  <w:style w:type="character" w:styleId="af2">
    <w:name w:val="Intense Emphasis"/>
    <w:uiPriority w:val="21"/>
    <w:qFormat/>
    <w:rsid w:val="005A6639"/>
    <w:rPr>
      <w:b/>
      <w:bCs/>
    </w:rPr>
  </w:style>
  <w:style w:type="character" w:styleId="af3">
    <w:name w:val="Subtle Reference"/>
    <w:uiPriority w:val="31"/>
    <w:qFormat/>
    <w:rsid w:val="005A6639"/>
    <w:rPr>
      <w:smallCaps/>
    </w:rPr>
  </w:style>
  <w:style w:type="character" w:styleId="af4">
    <w:name w:val="Intense Reference"/>
    <w:uiPriority w:val="32"/>
    <w:qFormat/>
    <w:rsid w:val="005A6639"/>
    <w:rPr>
      <w:smallCaps/>
      <w:spacing w:val="5"/>
      <w:u w:val="single"/>
    </w:rPr>
  </w:style>
  <w:style w:type="character" w:styleId="af5">
    <w:name w:val="Book Title"/>
    <w:uiPriority w:val="33"/>
    <w:qFormat/>
    <w:rsid w:val="005A6639"/>
    <w:rPr>
      <w:i/>
      <w:i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5A6639"/>
    <w:pPr>
      <w:outlineLvl w:val="9"/>
    </w:pPr>
  </w:style>
  <w:style w:type="character" w:customStyle="1" w:styleId="ab">
    <w:name w:val="無間距 字元"/>
    <w:basedOn w:val="a0"/>
    <w:link w:val="aa"/>
    <w:uiPriority w:val="1"/>
    <w:rsid w:val="005A6639"/>
  </w:style>
  <w:style w:type="table" w:styleId="af7">
    <w:name w:val="Table Grid"/>
    <w:basedOn w:val="a1"/>
    <w:uiPriority w:val="59"/>
    <w:rsid w:val="00A11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uiPriority w:val="99"/>
    <w:unhideWhenUsed/>
    <w:rsid w:val="00443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link w:val="af8"/>
    <w:uiPriority w:val="99"/>
    <w:rsid w:val="004435A0"/>
    <w:rPr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443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link w:val="afa"/>
    <w:uiPriority w:val="99"/>
    <w:rsid w:val="004435A0"/>
    <w:rPr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E42F7A"/>
    <w:pPr>
      <w:spacing w:after="0" w:line="240" w:lineRule="auto"/>
    </w:pPr>
    <w:rPr>
      <w:sz w:val="18"/>
      <w:szCs w:val="18"/>
    </w:rPr>
  </w:style>
  <w:style w:type="character" w:customStyle="1" w:styleId="afd">
    <w:name w:val="註解方塊文字 字元"/>
    <w:link w:val="afc"/>
    <w:uiPriority w:val="99"/>
    <w:semiHidden/>
    <w:rsid w:val="00E42F7A"/>
    <w:rPr>
      <w:rFonts w:ascii="Calibri" w:eastAsia="新細明體" w:hAnsi="Calibri" w:cs="Times New Roman"/>
      <w:sz w:val="18"/>
      <w:szCs w:val="18"/>
    </w:rPr>
  </w:style>
  <w:style w:type="paragraph" w:styleId="afe">
    <w:name w:val="endnote text"/>
    <w:basedOn w:val="a"/>
    <w:link w:val="aff"/>
    <w:uiPriority w:val="99"/>
    <w:semiHidden/>
    <w:unhideWhenUsed/>
    <w:rsid w:val="008714CA"/>
    <w:pPr>
      <w:snapToGrid w:val="0"/>
    </w:pPr>
  </w:style>
  <w:style w:type="character" w:customStyle="1" w:styleId="aff">
    <w:name w:val="章節附註文字 字元"/>
    <w:link w:val="afe"/>
    <w:uiPriority w:val="99"/>
    <w:semiHidden/>
    <w:rsid w:val="008714CA"/>
    <w:rPr>
      <w:sz w:val="22"/>
      <w:szCs w:val="22"/>
      <w:lang w:eastAsia="en-US" w:bidi="en-US"/>
    </w:rPr>
  </w:style>
  <w:style w:type="character" w:styleId="aff0">
    <w:name w:val="endnote reference"/>
    <w:uiPriority w:val="99"/>
    <w:semiHidden/>
    <w:unhideWhenUsed/>
    <w:rsid w:val="008714CA"/>
    <w:rPr>
      <w:vertAlign w:val="superscript"/>
    </w:rPr>
  </w:style>
  <w:style w:type="paragraph" w:styleId="aff1">
    <w:name w:val="footnote text"/>
    <w:basedOn w:val="a"/>
    <w:link w:val="aff2"/>
    <w:uiPriority w:val="99"/>
    <w:semiHidden/>
    <w:unhideWhenUsed/>
    <w:rsid w:val="008714CA"/>
    <w:pPr>
      <w:snapToGrid w:val="0"/>
    </w:pPr>
    <w:rPr>
      <w:sz w:val="20"/>
      <w:szCs w:val="20"/>
    </w:rPr>
  </w:style>
  <w:style w:type="character" w:customStyle="1" w:styleId="aff2">
    <w:name w:val="註腳文字 字元"/>
    <w:link w:val="aff1"/>
    <w:uiPriority w:val="99"/>
    <w:semiHidden/>
    <w:rsid w:val="008714CA"/>
    <w:rPr>
      <w:lang w:eastAsia="en-US" w:bidi="en-US"/>
    </w:rPr>
  </w:style>
  <w:style w:type="character" w:styleId="aff3">
    <w:name w:val="footnote reference"/>
    <w:uiPriority w:val="99"/>
    <w:semiHidden/>
    <w:unhideWhenUsed/>
    <w:rsid w:val="008714CA"/>
    <w:rPr>
      <w:vertAlign w:val="superscript"/>
    </w:rPr>
  </w:style>
  <w:style w:type="table" w:styleId="5-6">
    <w:name w:val="Grid Table 5 Dark Accent 6"/>
    <w:basedOn w:val="a1"/>
    <w:uiPriority w:val="50"/>
    <w:rsid w:val="00EF63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2-3">
    <w:name w:val="List Table 2 Accent 3"/>
    <w:basedOn w:val="a1"/>
    <w:uiPriority w:val="47"/>
    <w:rsid w:val="00EF63E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aff4">
    <w:name w:val="Grid Table Light"/>
    <w:basedOn w:val="a1"/>
    <w:uiPriority w:val="40"/>
    <w:rsid w:val="00EF63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2">
    <w:name w:val="Grid Table 1 Light Accent 2"/>
    <w:basedOn w:val="a1"/>
    <w:uiPriority w:val="46"/>
    <w:rsid w:val="00EF63E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1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1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2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9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6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4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2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4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8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BDF83-DB11-4CE7-803D-83A4A551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503</Words>
  <Characters>2872</Characters>
  <Application>Microsoft Office Word</Application>
  <DocSecurity>0</DocSecurity>
  <Lines>23</Lines>
  <Paragraphs>6</Paragraphs>
  <ScaleCrop>false</ScaleCrop>
  <Company>Np2c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hsiaochunmo@gmail.com</cp:lastModifiedBy>
  <cp:revision>3</cp:revision>
  <cp:lastPrinted>2017-03-30T05:22:00Z</cp:lastPrinted>
  <dcterms:created xsi:type="dcterms:W3CDTF">2023-07-28T09:59:00Z</dcterms:created>
  <dcterms:modified xsi:type="dcterms:W3CDTF">2023-07-28T09:59:00Z</dcterms:modified>
</cp:coreProperties>
</file>